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781953" w14:textId="77777777" w:rsidR="00D52CD0" w:rsidRDefault="00D52CD0" w:rsidP="00D52CD0">
      <w:pPr>
        <w:jc w:val="center"/>
        <w:rPr>
          <w:b/>
        </w:rPr>
      </w:pPr>
      <w:bookmarkStart w:id="0" w:name="_GoBack"/>
      <w:bookmarkEnd w:id="0"/>
      <w:r w:rsidRPr="008B1908">
        <w:rPr>
          <w:b/>
        </w:rPr>
        <w:t>What is the impact of bilingual communication</w:t>
      </w:r>
      <w:r>
        <w:rPr>
          <w:b/>
        </w:rPr>
        <w:t xml:space="preserve"> to mobilize Latinos</w:t>
      </w:r>
      <w:r w:rsidRPr="008B1908">
        <w:rPr>
          <w:b/>
        </w:rPr>
        <w:t xml:space="preserve">? </w:t>
      </w:r>
    </w:p>
    <w:p w14:paraId="5D705A1F" w14:textId="77777777" w:rsidR="00D52CD0" w:rsidRPr="00E87BB9" w:rsidRDefault="00D52CD0" w:rsidP="00D52CD0">
      <w:pPr>
        <w:jc w:val="center"/>
        <w:rPr>
          <w:b/>
        </w:rPr>
      </w:pPr>
      <w:r w:rsidRPr="008B1908">
        <w:rPr>
          <w:b/>
        </w:rPr>
        <w:t>Exploratory evidence from experiments in New Jersey, North Carolina, and Virginia</w:t>
      </w:r>
    </w:p>
    <w:p w14:paraId="3A3E305A" w14:textId="77777777" w:rsidR="005A3B19" w:rsidRDefault="005A3B19" w:rsidP="00962A58">
      <w:pPr>
        <w:jc w:val="center"/>
        <w:outlineLvl w:val="0"/>
        <w:rPr>
          <w:b/>
        </w:rPr>
      </w:pPr>
    </w:p>
    <w:p w14:paraId="7ED1C568" w14:textId="77777777" w:rsidR="005A3B19" w:rsidRDefault="005A3B19" w:rsidP="00962A58">
      <w:pPr>
        <w:jc w:val="center"/>
        <w:outlineLvl w:val="0"/>
        <w:rPr>
          <w:b/>
        </w:rPr>
      </w:pPr>
    </w:p>
    <w:p w14:paraId="508F2961" w14:textId="77777777" w:rsidR="005A3B19" w:rsidRDefault="005A3B19" w:rsidP="00962A58">
      <w:pPr>
        <w:jc w:val="center"/>
        <w:outlineLvl w:val="0"/>
        <w:rPr>
          <w:b/>
        </w:rPr>
      </w:pPr>
    </w:p>
    <w:p w14:paraId="1F335F28" w14:textId="77777777" w:rsidR="005A3B19" w:rsidRPr="002631C6" w:rsidRDefault="005A3B19" w:rsidP="005A3B19">
      <w:pPr>
        <w:widowControl w:val="0"/>
        <w:autoSpaceDE w:val="0"/>
        <w:autoSpaceDN w:val="0"/>
        <w:adjustRightInd w:val="0"/>
        <w:ind w:left="360" w:hanging="360"/>
        <w:jc w:val="center"/>
        <w:outlineLvl w:val="0"/>
        <w:rPr>
          <w:b/>
          <w:sz w:val="40"/>
        </w:rPr>
      </w:pPr>
      <w:r w:rsidRPr="002631C6">
        <w:rPr>
          <w:b/>
          <w:sz w:val="40"/>
        </w:rPr>
        <w:t>Supplemental</w:t>
      </w:r>
      <w:r>
        <w:rPr>
          <w:b/>
          <w:sz w:val="40"/>
        </w:rPr>
        <w:t xml:space="preserve"> Online</w:t>
      </w:r>
      <w:r w:rsidRPr="002631C6">
        <w:rPr>
          <w:b/>
          <w:sz w:val="40"/>
        </w:rPr>
        <w:t xml:space="preserve"> Materials</w:t>
      </w:r>
    </w:p>
    <w:p w14:paraId="10D6511C" w14:textId="77777777" w:rsidR="005A3B19" w:rsidRPr="00B4270A" w:rsidRDefault="005A3B19" w:rsidP="005A3B19">
      <w:pPr>
        <w:widowControl w:val="0"/>
        <w:autoSpaceDE w:val="0"/>
        <w:autoSpaceDN w:val="0"/>
        <w:adjustRightInd w:val="0"/>
        <w:ind w:left="360" w:hanging="360"/>
        <w:jc w:val="center"/>
        <w:rPr>
          <w:b/>
        </w:rPr>
      </w:pPr>
    </w:p>
    <w:p w14:paraId="08F24EE8" w14:textId="77777777" w:rsidR="005A3B19" w:rsidRPr="00E87BB9" w:rsidRDefault="005A3B19" w:rsidP="00962A58">
      <w:pPr>
        <w:jc w:val="center"/>
        <w:outlineLvl w:val="0"/>
        <w:rPr>
          <w:b/>
        </w:rPr>
      </w:pPr>
    </w:p>
    <w:p w14:paraId="52C9C271" w14:textId="77777777" w:rsidR="00CE08E2" w:rsidRPr="00E87BB9" w:rsidRDefault="00CE08E2" w:rsidP="00EA479F">
      <w:pPr>
        <w:rPr>
          <w:b/>
        </w:rPr>
      </w:pPr>
    </w:p>
    <w:p w14:paraId="213550AE" w14:textId="77777777" w:rsidR="00CA08D0" w:rsidRPr="00E87BB9" w:rsidRDefault="00CA08D0" w:rsidP="001256D5">
      <w:pPr>
        <w:jc w:val="center"/>
      </w:pPr>
    </w:p>
    <w:p w14:paraId="1564DEB5" w14:textId="77777777" w:rsidR="001256D5" w:rsidRDefault="001256D5" w:rsidP="001256D5">
      <w:pPr>
        <w:jc w:val="center"/>
      </w:pPr>
    </w:p>
    <w:p w14:paraId="59C081C5" w14:textId="77777777" w:rsidR="00A27142" w:rsidRDefault="00A27142" w:rsidP="001256D5">
      <w:pPr>
        <w:jc w:val="center"/>
      </w:pPr>
    </w:p>
    <w:p w14:paraId="493F4F5D" w14:textId="77777777" w:rsidR="00A27142" w:rsidRDefault="00A27142" w:rsidP="001256D5">
      <w:pPr>
        <w:jc w:val="center"/>
      </w:pPr>
    </w:p>
    <w:p w14:paraId="1CD472BC" w14:textId="77777777" w:rsidR="00A27142" w:rsidRDefault="00A27142" w:rsidP="001256D5">
      <w:pPr>
        <w:jc w:val="center"/>
      </w:pPr>
    </w:p>
    <w:p w14:paraId="1D4268DF" w14:textId="77777777" w:rsidR="00A27142" w:rsidRDefault="00A27142" w:rsidP="001256D5">
      <w:pPr>
        <w:jc w:val="center"/>
      </w:pPr>
    </w:p>
    <w:p w14:paraId="17BDECEF" w14:textId="77777777" w:rsidR="00A27142" w:rsidRDefault="00A27142" w:rsidP="001256D5">
      <w:pPr>
        <w:jc w:val="center"/>
      </w:pPr>
    </w:p>
    <w:p w14:paraId="6C374FF5" w14:textId="77777777" w:rsidR="00A27142" w:rsidRDefault="00A27142" w:rsidP="001256D5">
      <w:pPr>
        <w:jc w:val="center"/>
      </w:pPr>
    </w:p>
    <w:p w14:paraId="2103609E" w14:textId="77777777" w:rsidR="00AD7A09" w:rsidRDefault="00AD7A09" w:rsidP="005B2B74">
      <w:pPr>
        <w:widowControl w:val="0"/>
        <w:autoSpaceDE w:val="0"/>
        <w:autoSpaceDN w:val="0"/>
        <w:adjustRightInd w:val="0"/>
        <w:spacing w:after="120"/>
        <w:ind w:left="360" w:hanging="360"/>
        <w:sectPr w:rsidR="00AD7A09">
          <w:footerReference w:type="even" r:id="rId8"/>
          <w:footerReference w:type="default" r:id="rId9"/>
          <w:pgSz w:w="12240" w:h="15840"/>
          <w:pgMar w:top="1440" w:right="1440" w:bottom="1440" w:left="1440" w:header="720" w:footer="720" w:gutter="0"/>
          <w:pgNumType w:start="1"/>
          <w:cols w:space="720"/>
          <w:docGrid w:linePitch="360"/>
        </w:sectPr>
      </w:pPr>
    </w:p>
    <w:p w14:paraId="199E558F" w14:textId="77777777" w:rsidR="009D2BA0" w:rsidRPr="002631C6" w:rsidRDefault="009D2BA0" w:rsidP="00962A58">
      <w:pPr>
        <w:spacing w:line="480" w:lineRule="auto"/>
        <w:outlineLvl w:val="0"/>
        <w:rPr>
          <w:b/>
          <w:i/>
        </w:rPr>
      </w:pPr>
      <w:r w:rsidRPr="002631C6">
        <w:rPr>
          <w:b/>
          <w:i/>
        </w:rPr>
        <w:lastRenderedPageBreak/>
        <w:t>Random Assignment Procedures</w:t>
      </w:r>
    </w:p>
    <w:p w14:paraId="6A44FF5A" w14:textId="3A243B0A" w:rsidR="009F7B4C" w:rsidRDefault="008876F1" w:rsidP="008E5F3B">
      <w:pPr>
        <w:spacing w:line="480" w:lineRule="auto"/>
        <w:ind w:firstLine="720"/>
      </w:pPr>
      <w:r w:rsidRPr="00016E25">
        <w:rPr>
          <w:u w:val="single"/>
        </w:rPr>
        <w:t>New Jersey</w:t>
      </w:r>
      <w:r w:rsidR="009D2BA0" w:rsidRPr="00016E25">
        <w:rPr>
          <w:u w:val="single"/>
        </w:rPr>
        <w:t xml:space="preserve">. </w:t>
      </w:r>
      <w:r w:rsidR="009F7B4C" w:rsidRPr="00195A9E">
        <w:t>For the New Jersey 2015 experiment, 179,395 unique address</w:t>
      </w:r>
      <w:r w:rsidR="009F7B4C">
        <w:t>es</w:t>
      </w:r>
      <w:r w:rsidR="009F7B4C" w:rsidRPr="00195A9E">
        <w:t xml:space="preserve"> [households] were identified containing at least one registered voter who met the criteria for low to moderate voting propensity Latinos. Due to budget constraints, one individual was randomly selected for inclusion in the experimental population</w:t>
      </w:r>
      <w:r w:rsidR="009F7B4C" w:rsidRPr="008170D8">
        <w:t xml:space="preserve"> </w:t>
      </w:r>
      <w:r w:rsidR="009F7B4C" w:rsidRPr="00195A9E">
        <w:t xml:space="preserve">in households with multiple targets. This within-household random selection allowed us to look for spillover of treatment effects on other Latinos registered at the same address. </w:t>
      </w:r>
      <w:r w:rsidR="00E24E34">
        <w:t xml:space="preserve">In the spillover analysis, some households have more than </w:t>
      </w:r>
      <w:r w:rsidR="00A418D2">
        <w:t xml:space="preserve">one </w:t>
      </w:r>
      <w:r w:rsidR="00E24E34">
        <w:t xml:space="preserve">individual to whom the direct effect could spillover (i.e. households with three or more individuals in the experimental population). The randomization inference procedure used for hypothesis testing in the spillover analysis accounts for potential intra-household correlation of behavior – similar to using clustered standard errors to account for this statistical modeling problem in simple regression. </w:t>
      </w:r>
    </w:p>
    <w:p w14:paraId="74050692" w14:textId="77777777" w:rsidR="009F7B4C" w:rsidRDefault="009F7B4C" w:rsidP="009F7B4C">
      <w:pPr>
        <w:spacing w:line="480" w:lineRule="auto"/>
        <w:ind w:firstLine="720"/>
      </w:pPr>
      <w:r w:rsidRPr="00016E25">
        <w:t xml:space="preserve">The New Jersey randomization was stratified by whether the voter cast a ballot in the 2014 general election, with identical probabilities in each stratum. </w:t>
      </w:r>
      <w:r>
        <w:t xml:space="preserve">We intended to also stratify by </w:t>
      </w:r>
      <w:r w:rsidRPr="00016E25">
        <w:t>whether the record was in a multi-target household</w:t>
      </w:r>
      <w:r>
        <w:t xml:space="preserve">, but a coding error omitted this blocking of the randomization. This coding error was not discovered until the analysis of the results. Therefore, when analyzing the spillover of treatment effects within these multi-target households we provide balance tables indicating that this sub-population was well balanced, as expected. </w:t>
      </w:r>
    </w:p>
    <w:p w14:paraId="7FD9F7EF" w14:textId="77777777" w:rsidR="008876F1" w:rsidRPr="00016E25" w:rsidRDefault="008E5F3B" w:rsidP="008E5F3B">
      <w:pPr>
        <w:spacing w:line="480" w:lineRule="auto"/>
        <w:ind w:firstLine="720"/>
      </w:pPr>
      <w:r w:rsidRPr="00016E25">
        <w:t xml:space="preserve">The </w:t>
      </w:r>
      <w:r w:rsidR="004A7E98">
        <w:t>New Jersey</w:t>
      </w:r>
      <w:r w:rsidR="004A7E98" w:rsidRPr="00016E25">
        <w:t xml:space="preserve"> </w:t>
      </w:r>
      <w:r w:rsidRPr="00016E25">
        <w:t xml:space="preserve">randomization was </w:t>
      </w:r>
      <w:r w:rsidR="009F7B4C">
        <w:t xml:space="preserve">also </w:t>
      </w:r>
      <w:r w:rsidRPr="00016E25">
        <w:t xml:space="preserve">stratified </w:t>
      </w:r>
      <w:r w:rsidR="008876F1" w:rsidRPr="00016E25">
        <w:t>to examine whether Catalist’s “Ethnicity” codes identify heterogeneous responses to treatment</w:t>
      </w:r>
      <w:r w:rsidR="00E13BAC">
        <w:t xml:space="preserve"> (see SOM Figure 1 and SOM Figure 8)</w:t>
      </w:r>
      <w:r w:rsidR="008876F1" w:rsidRPr="00016E25">
        <w:t xml:space="preserve">. This code is intended to indicate nation of origin for Latinos. In particular, Puerto Ricans </w:t>
      </w:r>
      <w:r w:rsidR="00693E52">
        <w:t xml:space="preserve">who migrate from the Island </w:t>
      </w:r>
      <w:r w:rsidR="008876F1" w:rsidRPr="00016E25">
        <w:t xml:space="preserve">are </w:t>
      </w:r>
      <w:r w:rsidR="00693E52">
        <w:t xml:space="preserve">already </w:t>
      </w:r>
      <w:r w:rsidR="008876F1" w:rsidRPr="00016E25">
        <w:t xml:space="preserve">United States citizens, while </w:t>
      </w:r>
      <w:r w:rsidR="00693E52">
        <w:t xml:space="preserve">a significant proportion of the Mexican American community is comprised of naturalized citizens. </w:t>
      </w:r>
      <w:r w:rsidR="009F7B4C" w:rsidRPr="00195A9E">
        <w:t xml:space="preserve">The </w:t>
      </w:r>
      <w:r w:rsidR="009F7B4C" w:rsidRPr="00195A9E">
        <w:lastRenderedPageBreak/>
        <w:t xml:space="preserve">selected registered voters were separated into three strata using Catalist’s nation of origin coding: Mexican American (N=64,056), Puerto Rican (N=61,946), and Other Latino (N= 64,056). </w:t>
      </w:r>
      <w:r w:rsidR="009F7B4C">
        <w:t xml:space="preserve">Since the predictive modeling of nation of origin involves considerable uncertainty and error, we are skeptical about equating these codes with self-reported nation of origin. Nonetheless, the codes likely indicate something about diversity among Latinos, and were therefore seen as worth examining to see if subgroups respond differently to treatment. </w:t>
      </w:r>
      <w:r w:rsidR="009F7B4C" w:rsidRPr="00016E25">
        <w:t xml:space="preserve">In order to maximize the statistical power for comparisons across these </w:t>
      </w:r>
      <w:r w:rsidR="009F7B4C">
        <w:t>subgroups</w:t>
      </w:r>
      <w:r w:rsidR="009F7B4C" w:rsidRPr="00016E25">
        <w:t xml:space="preserve">, we sought to assign an equal quantity from each code category to each treatment. Since the </w:t>
      </w:r>
      <w:r w:rsidR="009F7B4C">
        <w:t>subgroups</w:t>
      </w:r>
      <w:r w:rsidR="009F7B4C" w:rsidRPr="00016E25">
        <w:t xml:space="preserve"> </w:t>
      </w:r>
      <w:r w:rsidR="009F7B4C">
        <w:t>were different sizes</w:t>
      </w:r>
      <w:r w:rsidR="009F7B4C" w:rsidRPr="00016E25">
        <w:t xml:space="preserve">, the equal quantities required slightly different probabilities of assignment. Specifically, we randomly assigned 14.29% of the Other Latino and Puerto Rican code categories to each treatment </w:t>
      </w:r>
      <w:r w:rsidR="009F7B4C">
        <w:t xml:space="preserve">condition </w:t>
      </w:r>
      <w:r w:rsidR="009F7B4C" w:rsidRPr="00016E25">
        <w:t>and the remainder to the control group (71.43%). For the Mexican American code category, we randomly assign</w:t>
      </w:r>
      <w:r w:rsidR="009F7B4C">
        <w:t>ed</w:t>
      </w:r>
      <w:r w:rsidR="009F7B4C" w:rsidRPr="00016E25">
        <w:t xml:space="preserve"> 16.67% to each treatment </w:t>
      </w:r>
      <w:r w:rsidR="009F7B4C">
        <w:t xml:space="preserve">condition </w:t>
      </w:r>
      <w:r w:rsidR="009F7B4C" w:rsidRPr="00016E25">
        <w:t xml:space="preserve">and the remainder to the control group (66.67%). Due to these unequal probabilities of assignment, we </w:t>
      </w:r>
      <w:r w:rsidR="009F7B4C">
        <w:t xml:space="preserve">weight by inverse probability of assignment and </w:t>
      </w:r>
      <w:r w:rsidR="009F7B4C" w:rsidRPr="00016E25">
        <w:t>use indicators for each stratum in all analyses of the New Jersey experiment.</w:t>
      </w:r>
    </w:p>
    <w:p w14:paraId="6809976A" w14:textId="77777777" w:rsidR="003C6D08" w:rsidRDefault="007E431C" w:rsidP="003C6D08">
      <w:pPr>
        <w:spacing w:line="480" w:lineRule="auto"/>
        <w:ind w:firstLine="720"/>
      </w:pPr>
      <w:r w:rsidRPr="00016E25">
        <w:t>The re-randomization procedure parameters were</w:t>
      </w:r>
      <w:r w:rsidR="0064093F">
        <w:t xml:space="preserve"> the following</w:t>
      </w:r>
      <w:r w:rsidRPr="00016E25">
        <w:t xml:space="preserve">: minimum iterations = 1; </w:t>
      </w:r>
      <w:r w:rsidR="007D2E6F" w:rsidRPr="00016E25">
        <w:t xml:space="preserve">Wilks' lambda </w:t>
      </w:r>
      <w:r w:rsidRPr="00016E25">
        <w:t xml:space="preserve">threshold for accepting randomization = 0.8; maximum iterations = 10. </w:t>
      </w:r>
      <w:r w:rsidR="008E5F3B" w:rsidRPr="00016E25">
        <w:t>The covariates used to determine balance in the automated re-randomization procedure were</w:t>
      </w:r>
      <w:r w:rsidR="0064093F">
        <w:t xml:space="preserve"> the following</w:t>
      </w:r>
      <w:r w:rsidR="008E5F3B" w:rsidRPr="00016E25">
        <w:t>: age, gender, year of voter registration, and participation in past general elections (2014, 2013, 2012, 2010). Table SOM 1a shows the balance on these covariates.</w:t>
      </w:r>
    </w:p>
    <w:p w14:paraId="5302A6A2" w14:textId="77777777" w:rsidR="00524BF6" w:rsidRDefault="009F7B4C" w:rsidP="009F7B4C">
      <w:pPr>
        <w:widowControl w:val="0"/>
        <w:autoSpaceDE w:val="0"/>
        <w:autoSpaceDN w:val="0"/>
        <w:adjustRightInd w:val="0"/>
        <w:spacing w:line="480" w:lineRule="auto"/>
        <w:ind w:firstLine="720"/>
      </w:pPr>
      <w:r>
        <w:t xml:space="preserve">This procedure produced a random assignment with </w:t>
      </w:r>
      <w:r w:rsidRPr="00195A9E">
        <w:t>N=26,900</w:t>
      </w:r>
      <w:r>
        <w:t xml:space="preserve"> in the English mailing, </w:t>
      </w:r>
      <w:r w:rsidRPr="00195A9E">
        <w:t>N=26,898</w:t>
      </w:r>
      <w:r>
        <w:t xml:space="preserve"> in the Bilingual mailing, </w:t>
      </w:r>
      <w:r w:rsidRPr="00195A9E">
        <w:t xml:space="preserve">and the remaining N=125,597 </w:t>
      </w:r>
      <w:r>
        <w:t xml:space="preserve">in the untreated </w:t>
      </w:r>
      <w:r w:rsidRPr="00195A9E">
        <w:t>control</w:t>
      </w:r>
      <w:r>
        <w:t xml:space="preserve"> group.</w:t>
      </w:r>
    </w:p>
    <w:p w14:paraId="27BF68A0" w14:textId="1AF9AF86" w:rsidR="009F7B4C" w:rsidRDefault="002D23E0" w:rsidP="009F7B4C">
      <w:pPr>
        <w:widowControl w:val="0"/>
        <w:autoSpaceDE w:val="0"/>
        <w:autoSpaceDN w:val="0"/>
        <w:adjustRightInd w:val="0"/>
        <w:spacing w:line="480" w:lineRule="auto"/>
        <w:ind w:firstLine="720"/>
      </w:pPr>
      <w:r>
        <w:t xml:space="preserve">SOM Figure 1a displays the statistical power (y-axis) for the treatment effect (x-axis) for </w:t>
      </w:r>
      <w:r>
        <w:lastRenderedPageBreak/>
        <w:t>each treatment relative to the control group</w:t>
      </w:r>
      <w:r w:rsidR="00BB1417">
        <w:t xml:space="preserve"> in the New Jersey experiment</w:t>
      </w:r>
      <w:r>
        <w:t xml:space="preserve">. The purple line plots statistical power based on the actual turnout in the control group (11.5%) while the green line plots statistical power based on our pre-election estimate of turnout in the control group (30%). SOM Figure 1b </w:t>
      </w:r>
      <w:r w:rsidR="0079781A">
        <w:t xml:space="preserve">displays </w:t>
      </w:r>
      <w:r w:rsidR="00BB1417">
        <w:t xml:space="preserve">the statistical power </w:t>
      </w:r>
      <w:r w:rsidR="0079781A">
        <w:t xml:space="preserve">for the difference between the two treatments. </w:t>
      </w:r>
    </w:p>
    <w:p w14:paraId="56E7A5E7" w14:textId="0CF32813" w:rsidR="0079781A" w:rsidRPr="00195A9E" w:rsidRDefault="0079781A" w:rsidP="0043683F">
      <w:pPr>
        <w:widowControl w:val="0"/>
        <w:autoSpaceDE w:val="0"/>
        <w:autoSpaceDN w:val="0"/>
        <w:adjustRightInd w:val="0"/>
        <w:spacing w:line="480" w:lineRule="auto"/>
      </w:pPr>
      <w:r>
        <w:rPr>
          <w:noProof/>
        </w:rPr>
        <w:drawing>
          <wp:inline distT="0" distB="0" distL="0" distR="0" wp14:anchorId="67552815" wp14:editId="73C2DC1F">
            <wp:extent cx="5835650" cy="3200400"/>
            <wp:effectExtent l="0" t="0" r="0" b="0"/>
            <wp:docPr id="1" name="Chart 1">
              <a:extLst xmlns:a="http://schemas.openxmlformats.org/drawingml/2006/main">
                <a:ext uri="{FF2B5EF4-FFF2-40B4-BE49-F238E27FC236}">
                  <a16:creationId xmlns:a16="http://schemas.microsoft.com/office/drawing/2014/main" id="{29BA8D1F-CCBE-564D-B8F3-062A0399F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51D7872" w14:textId="4B0BB3B8" w:rsidR="009F7B4C" w:rsidRPr="00016E25" w:rsidRDefault="0079781A" w:rsidP="0043683F">
      <w:pPr>
        <w:spacing w:line="480" w:lineRule="auto"/>
      </w:pPr>
      <w:r>
        <w:rPr>
          <w:noProof/>
        </w:rPr>
        <w:drawing>
          <wp:inline distT="0" distB="0" distL="0" distR="0" wp14:anchorId="1AFA8405" wp14:editId="738A32BC">
            <wp:extent cx="5943600" cy="3200400"/>
            <wp:effectExtent l="0" t="0" r="0" b="0"/>
            <wp:docPr id="1604" name="Chart 1604">
              <a:extLst xmlns:a="http://schemas.openxmlformats.org/drawingml/2006/main">
                <a:ext uri="{FF2B5EF4-FFF2-40B4-BE49-F238E27FC236}">
                  <a16:creationId xmlns:a16="http://schemas.microsoft.com/office/drawing/2014/main" id="{E044AF30-DC0D-5F49-8EA1-89DA9114F6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A2A1B5" w14:textId="0F6E986C" w:rsidR="00E720E9" w:rsidRDefault="009D2BA0" w:rsidP="009F7B4C">
      <w:pPr>
        <w:widowControl w:val="0"/>
        <w:autoSpaceDE w:val="0"/>
        <w:autoSpaceDN w:val="0"/>
        <w:adjustRightInd w:val="0"/>
        <w:spacing w:line="480" w:lineRule="auto"/>
        <w:ind w:firstLine="720"/>
      </w:pPr>
      <w:r w:rsidRPr="00016E25">
        <w:rPr>
          <w:u w:val="single"/>
        </w:rPr>
        <w:lastRenderedPageBreak/>
        <w:t>Virginia.</w:t>
      </w:r>
      <w:r w:rsidR="008E5F3B" w:rsidRPr="00016E25">
        <w:rPr>
          <w:u w:val="single"/>
        </w:rPr>
        <w:t xml:space="preserve"> </w:t>
      </w:r>
      <w:r w:rsidR="009F7B4C" w:rsidRPr="00195A9E">
        <w:t>For the Virginia 2015 experiment, 56,605 households had at least one voter who met the criteria</w:t>
      </w:r>
      <w:r w:rsidR="009F7B4C">
        <w:t xml:space="preserve">. These households contained </w:t>
      </w:r>
      <w:r w:rsidR="009F7B4C" w:rsidRPr="00195A9E">
        <w:t xml:space="preserve">a total of 72,018 voters. In </w:t>
      </w:r>
      <w:r w:rsidR="009F7B4C">
        <w:t>Virginia and North Carolina</w:t>
      </w:r>
      <w:r w:rsidR="009F7B4C" w:rsidRPr="00195A9E">
        <w:t xml:space="preserve">, </w:t>
      </w:r>
      <w:r w:rsidR="00E720E9">
        <w:t xml:space="preserve">experimental condition was assigned at the household level. Therefore, </w:t>
      </w:r>
      <w:r w:rsidR="009F7B4C" w:rsidRPr="00195A9E">
        <w:t xml:space="preserve">all individuals in households with multiple targeted registered voters received the </w:t>
      </w:r>
      <w:r w:rsidR="00E720E9">
        <w:t xml:space="preserve">same </w:t>
      </w:r>
      <w:r w:rsidR="009F7B4C" w:rsidRPr="00195A9E">
        <w:t>treatment.</w:t>
      </w:r>
      <w:r w:rsidR="009F7B4C">
        <w:t xml:space="preserve"> </w:t>
      </w:r>
      <w:r w:rsidR="00E720E9">
        <w:t xml:space="preserve">Due to the household level randomization, </w:t>
      </w:r>
      <w:r w:rsidR="00E24E34">
        <w:t>the randomization inference procedure used for hypothesis testing accounts for potential intra-household correlation of behavior – similar to using clustered standard errors to account for this statistical modeling problem in simple regression</w:t>
      </w:r>
      <w:r w:rsidR="00E720E9">
        <w:t xml:space="preserve">. </w:t>
      </w:r>
    </w:p>
    <w:p w14:paraId="28224CA3" w14:textId="77777777" w:rsidR="009F7B4C" w:rsidRPr="00195A9E" w:rsidRDefault="009F7B4C" w:rsidP="009F7B4C">
      <w:pPr>
        <w:widowControl w:val="0"/>
        <w:autoSpaceDE w:val="0"/>
        <w:autoSpaceDN w:val="0"/>
        <w:adjustRightInd w:val="0"/>
        <w:spacing w:line="480" w:lineRule="auto"/>
        <w:ind w:firstLine="720"/>
      </w:pPr>
      <w:r>
        <w:t xml:space="preserve">Here, unlike the New Jersey experiment, there was no stratification by national origin due to a lack of coverage by the Catalist nation of origin codes: 48% were not assigned a specific nation of origin code. </w:t>
      </w:r>
    </w:p>
    <w:p w14:paraId="46E2BF50" w14:textId="77777777" w:rsidR="009F7B4C" w:rsidRDefault="008E5F3B" w:rsidP="008E5F3B">
      <w:pPr>
        <w:spacing w:line="480" w:lineRule="auto"/>
        <w:ind w:firstLine="720"/>
      </w:pPr>
      <w:r w:rsidRPr="00016E25">
        <w:t xml:space="preserve">The Virginia randomization was stratified by whether the record was in a multi-target household and whether the voter cast a ballot in the 2014 general election, with identical probabilities in each stratum. </w:t>
      </w:r>
    </w:p>
    <w:p w14:paraId="03D23F73" w14:textId="77777777" w:rsidR="009D2BA0" w:rsidRDefault="008E5F3B" w:rsidP="008E5F3B">
      <w:pPr>
        <w:spacing w:line="480" w:lineRule="auto"/>
        <w:ind w:firstLine="720"/>
      </w:pPr>
      <w:r w:rsidRPr="00016E25">
        <w:t>The re-randomization procedure parameters were</w:t>
      </w:r>
      <w:r w:rsidR="0041729F">
        <w:t xml:space="preserve"> the following</w:t>
      </w:r>
      <w:r w:rsidRPr="00016E25">
        <w:t xml:space="preserve">: minimum iterations = 1; </w:t>
      </w:r>
      <w:r w:rsidR="007D2E6F" w:rsidRPr="00016E25">
        <w:t xml:space="preserve">Wilks' lambda </w:t>
      </w:r>
      <w:r w:rsidRPr="00016E25">
        <w:t>threshold for accepting randomization = 0.8; maximum iterations = 10. The covariates used to determine balance in the automated re-randomization procedure were: age, gender, year of voter registration, and participation in past general elections (2014, 2013, 2012, 2010). Table SOM 1b shows the balance on these covariates.</w:t>
      </w:r>
    </w:p>
    <w:p w14:paraId="33D8DB05" w14:textId="17C95754" w:rsidR="009F7B4C" w:rsidRDefault="009F7B4C" w:rsidP="008E5F3B">
      <w:pPr>
        <w:spacing w:line="480" w:lineRule="auto"/>
        <w:ind w:firstLine="720"/>
      </w:pPr>
      <w:r w:rsidRPr="00195A9E">
        <w:t>The households were randomly split in thirds for the English (N=18,868; individuals=24,041), Bilingual (N=18,869; individuals=23,999), and control (N=18,868; individuals=23,978) conditions.</w:t>
      </w:r>
    </w:p>
    <w:p w14:paraId="2227DCE7" w14:textId="7870F0DA" w:rsidR="0079781A" w:rsidRDefault="0079781A" w:rsidP="008E5F3B">
      <w:pPr>
        <w:spacing w:line="480" w:lineRule="auto"/>
        <w:ind w:firstLine="720"/>
      </w:pPr>
      <w:bookmarkStart w:id="1" w:name="OLE_LINK1"/>
      <w:r>
        <w:t xml:space="preserve">SOM Figures 2a and 2b display statistical power for the Virginia experiment based on the actual turnout in the control group (11.5%) and pre-election estimated turnout (30%).  </w:t>
      </w:r>
    </w:p>
    <w:bookmarkEnd w:id="1"/>
    <w:p w14:paraId="77BE7AEA" w14:textId="2EB042C9" w:rsidR="0079781A" w:rsidRDefault="0079781A" w:rsidP="0043683F">
      <w:pPr>
        <w:spacing w:line="480" w:lineRule="auto"/>
      </w:pPr>
      <w:r>
        <w:rPr>
          <w:noProof/>
        </w:rPr>
        <w:lastRenderedPageBreak/>
        <w:drawing>
          <wp:inline distT="0" distB="0" distL="0" distR="0" wp14:anchorId="3AFEF7CE" wp14:editId="07CCCDB2">
            <wp:extent cx="5943600" cy="3200400"/>
            <wp:effectExtent l="0" t="0" r="0" b="0"/>
            <wp:docPr id="1605" name="Chart 1605">
              <a:extLst xmlns:a="http://schemas.openxmlformats.org/drawingml/2006/main">
                <a:ext uri="{FF2B5EF4-FFF2-40B4-BE49-F238E27FC236}">
                  <a16:creationId xmlns:a16="http://schemas.microsoft.com/office/drawing/2014/main" id="{0066A325-C0A0-BC4D-9786-A98957E490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1572A28" w14:textId="2773A3F4" w:rsidR="009F7B4C" w:rsidRPr="00016E25" w:rsidRDefault="0079781A" w:rsidP="0043683F">
      <w:pPr>
        <w:spacing w:line="480" w:lineRule="auto"/>
      </w:pPr>
      <w:r>
        <w:rPr>
          <w:noProof/>
        </w:rPr>
        <w:drawing>
          <wp:inline distT="0" distB="0" distL="0" distR="0" wp14:anchorId="1A6582B0" wp14:editId="3DDF85D7">
            <wp:extent cx="5943600" cy="3200400"/>
            <wp:effectExtent l="0" t="0" r="0" b="0"/>
            <wp:docPr id="1606" name="Chart 1606">
              <a:extLst xmlns:a="http://schemas.openxmlformats.org/drawingml/2006/main">
                <a:ext uri="{FF2B5EF4-FFF2-40B4-BE49-F238E27FC236}">
                  <a16:creationId xmlns:a16="http://schemas.microsoft.com/office/drawing/2014/main" id="{687A8120-8F7B-D444-B9FA-04D781B159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F9041E" w14:textId="77777777" w:rsidR="009F7B4C" w:rsidRDefault="009D2BA0" w:rsidP="008E5F3B">
      <w:pPr>
        <w:spacing w:line="480" w:lineRule="auto"/>
        <w:ind w:firstLine="720"/>
      </w:pPr>
      <w:r w:rsidRPr="00016E25">
        <w:rPr>
          <w:u w:val="single"/>
        </w:rPr>
        <w:t>North Carolina.</w:t>
      </w:r>
      <w:r w:rsidRPr="00016E25">
        <w:t xml:space="preserve"> </w:t>
      </w:r>
      <w:r w:rsidR="009F7B4C" w:rsidRPr="00195A9E">
        <w:t xml:space="preserve">For the North Carolina 2016 experiment, 69,356 households had at least one registered voter who met the selection criteria, with a total of 82,517 voters. </w:t>
      </w:r>
      <w:r w:rsidR="00E720E9">
        <w:t xml:space="preserve">As in Virginia, experimental conditions were assigned at the household level and </w:t>
      </w:r>
      <w:r w:rsidR="00E24E34">
        <w:t xml:space="preserve">randomization inference </w:t>
      </w:r>
      <w:r w:rsidR="00E24E34">
        <w:lastRenderedPageBreak/>
        <w:t>hypothesis testing accounts for potential intra-household correlation in behavior – similar to using clustered standard errors in regression</w:t>
      </w:r>
      <w:r w:rsidR="00E720E9">
        <w:t xml:space="preserve">. </w:t>
      </w:r>
    </w:p>
    <w:p w14:paraId="171FC699" w14:textId="77777777" w:rsidR="008E5F3B" w:rsidRDefault="008E5F3B" w:rsidP="008E5F3B">
      <w:pPr>
        <w:spacing w:line="480" w:lineRule="auto"/>
        <w:ind w:firstLine="720"/>
      </w:pPr>
      <w:r w:rsidRPr="00016E25">
        <w:t xml:space="preserve">The North Carolina randomization was stratified by whether the record was in a multi-target household, with identical probabilities in each stratum. </w:t>
      </w:r>
      <w:r w:rsidR="009D2BA0" w:rsidRPr="00016E25">
        <w:t xml:space="preserve">The North Carolina randomization was </w:t>
      </w:r>
      <w:r w:rsidRPr="00016E25">
        <w:t xml:space="preserve">also </w:t>
      </w:r>
      <w:r w:rsidR="009D2BA0" w:rsidRPr="00016E25">
        <w:t xml:space="preserve">stratified by whether the record was also selected by our partner organization for a program encouraging voting by mail. We account for this </w:t>
      </w:r>
      <w:r w:rsidR="008D20CA" w:rsidRPr="00016E25">
        <w:t>stratified</w:t>
      </w:r>
      <w:r w:rsidR="009D2BA0" w:rsidRPr="00016E25">
        <w:t xml:space="preserve"> randomization in estimating treatment effects</w:t>
      </w:r>
      <w:r w:rsidR="008D20CA" w:rsidRPr="00016E25">
        <w:t xml:space="preserve"> with a dichotomous variable</w:t>
      </w:r>
      <w:r w:rsidRPr="00016E25">
        <w:t xml:space="preserve"> since the proportions assigned to each condition differ in these strata</w:t>
      </w:r>
      <w:r w:rsidR="009D2BA0" w:rsidRPr="00016E25">
        <w:t xml:space="preserve">. </w:t>
      </w:r>
      <w:r w:rsidR="008D20CA" w:rsidRPr="00016E25">
        <w:t>The vote</w:t>
      </w:r>
      <w:r w:rsidR="004A5D26">
        <w:t>-</w:t>
      </w:r>
      <w:r w:rsidR="008D20CA" w:rsidRPr="00016E25">
        <w:t>by</w:t>
      </w:r>
      <w:r w:rsidR="004A5D26">
        <w:t>-</w:t>
      </w:r>
      <w:r w:rsidR="008D20CA" w:rsidRPr="00016E25">
        <w:t xml:space="preserve">mail </w:t>
      </w:r>
      <w:r w:rsidR="004A5D26">
        <w:t xml:space="preserve">(VBM) </w:t>
      </w:r>
      <w:r w:rsidR="008D20CA" w:rsidRPr="00016E25">
        <w:t>program strata had 11,084 households: 41.1% were randomly assigned to each treatment and 17.8% assigned to the control. The non-</w:t>
      </w:r>
      <w:r w:rsidR="004A5D26">
        <w:t>VBM</w:t>
      </w:r>
      <w:r w:rsidR="008D20CA" w:rsidRPr="00016E25">
        <w:t xml:space="preserve"> strata had 54,794 households: 45% were randomly assigned to each treatment and 10% to the control. </w:t>
      </w:r>
      <w:r w:rsidR="009D2BA0" w:rsidRPr="00016E25">
        <w:t xml:space="preserve">Our estimated treatment effects are likely conservative since they are attenuated by any mobilization effect from </w:t>
      </w:r>
      <w:r w:rsidR="004A5D26">
        <w:t>the VBM</w:t>
      </w:r>
      <w:r w:rsidR="009D2BA0" w:rsidRPr="00016E25">
        <w:t xml:space="preserve"> mobilization effort</w:t>
      </w:r>
      <w:r w:rsidR="004A7E98">
        <w:t xml:space="preserve"> by our partner organization</w:t>
      </w:r>
      <w:r w:rsidR="009D2BA0" w:rsidRPr="00016E25">
        <w:t>.</w:t>
      </w:r>
      <w:r w:rsidR="008D20CA" w:rsidRPr="00016E25">
        <w:t xml:space="preserve"> </w:t>
      </w:r>
    </w:p>
    <w:p w14:paraId="39128AF0" w14:textId="77777777" w:rsidR="009F7B4C" w:rsidRPr="00016E25" w:rsidRDefault="009F7B4C" w:rsidP="008E5F3B">
      <w:pPr>
        <w:spacing w:line="480" w:lineRule="auto"/>
        <w:ind w:firstLine="720"/>
      </w:pPr>
      <w:r>
        <w:t>As in Virginia, there was no stratification by national origin due to a lack of variation in the Catalist nation of origin codes: 71% of North Carolina Latinos were coded as Mexican American.</w:t>
      </w:r>
    </w:p>
    <w:p w14:paraId="1768EB3D" w14:textId="77777777" w:rsidR="008D20CA" w:rsidRDefault="008E5F3B" w:rsidP="00260A57">
      <w:pPr>
        <w:spacing w:line="480" w:lineRule="auto"/>
        <w:ind w:firstLine="720"/>
      </w:pPr>
      <w:r w:rsidRPr="00016E25">
        <w:t>The re-randomization procedure parameters were</w:t>
      </w:r>
      <w:r w:rsidR="001D2425">
        <w:t xml:space="preserve"> the following</w:t>
      </w:r>
      <w:r w:rsidRPr="00016E25">
        <w:t xml:space="preserve">: minimum iterations = 5; </w:t>
      </w:r>
      <w:r w:rsidR="007D2E6F" w:rsidRPr="00016E25">
        <w:t xml:space="preserve">Wilks' lambda </w:t>
      </w:r>
      <w:r w:rsidRPr="00016E25">
        <w:t xml:space="preserve">threshold for accepting randomization = 0.8; maximum iterations = 100. </w:t>
      </w:r>
      <w:r w:rsidR="008D20CA" w:rsidRPr="00016E25">
        <w:t>The covariates used to determine balance in the automated re-randomization procedure were</w:t>
      </w:r>
      <w:r w:rsidR="00F95804">
        <w:t xml:space="preserve"> the following</w:t>
      </w:r>
      <w:r w:rsidR="008D20CA" w:rsidRPr="00016E25">
        <w:t xml:space="preserve">: age, gender, year of voter registration, participation in past </w:t>
      </w:r>
      <w:r w:rsidR="00BC7A9A">
        <w:t xml:space="preserve">Presidential </w:t>
      </w:r>
      <w:r w:rsidR="008D20CA" w:rsidRPr="00016E25">
        <w:t>general elections (2012</w:t>
      </w:r>
      <w:r w:rsidR="00BC7A9A">
        <w:t xml:space="preserve"> &amp; </w:t>
      </w:r>
      <w:r w:rsidR="008D20CA" w:rsidRPr="00016E25">
        <w:t xml:space="preserve">2008), congressional district (i.e. geography), </w:t>
      </w:r>
      <w:r w:rsidR="00BC7A9A">
        <w:t xml:space="preserve">indicator for households with multiple targets, </w:t>
      </w:r>
      <w:r w:rsidR="008D20CA" w:rsidRPr="00016E25">
        <w:t xml:space="preserve">and strata for turnout propensity. </w:t>
      </w:r>
      <w:r w:rsidRPr="00016E25">
        <w:t>Table SOM 1c shows the balance on these covariates.</w:t>
      </w:r>
    </w:p>
    <w:p w14:paraId="2F1532AB" w14:textId="77777777" w:rsidR="001F4092" w:rsidRDefault="009F7B4C" w:rsidP="00D52CD0">
      <w:pPr>
        <w:spacing w:line="480" w:lineRule="auto"/>
        <w:ind w:firstLine="720"/>
      </w:pPr>
      <w:r>
        <w:lastRenderedPageBreak/>
        <w:t>Using this procedure</w:t>
      </w:r>
      <w:r w:rsidRPr="00195A9E">
        <w:t>, 44.4% of households were randomly</w:t>
      </w:r>
      <w:r>
        <w:t xml:space="preserve"> assigned</w:t>
      </w:r>
      <w:r w:rsidRPr="00195A9E">
        <w:t xml:space="preserve"> to the English treatment (N=30,760; individuals= 36,426) and 44.4% of households </w:t>
      </w:r>
      <w:r>
        <w:t xml:space="preserve">were assigned </w:t>
      </w:r>
      <w:r w:rsidRPr="00195A9E">
        <w:t>to the Bilingual treatment (N=30,764; individuals= 36,567). The remaining 11.3% are the control condition (N=7,832; individuals=9,524).</w:t>
      </w:r>
    </w:p>
    <w:p w14:paraId="7E9E9CE7" w14:textId="77777777" w:rsidR="00582029" w:rsidRDefault="0079781A" w:rsidP="0079781A">
      <w:pPr>
        <w:spacing w:line="480" w:lineRule="auto"/>
        <w:ind w:firstLine="720"/>
      </w:pPr>
      <w:r>
        <w:t>SOM Figures 3a and 3b display statistical power for the North Carolina experiment based on the actual turnout in the control group (48.7%) and pre-election estimated turnout (50%). Unlike the New Jersey and Virginia experiments where the pre-election estimated turnout was substantially higher than the actual turnout, in North Carolina the actual and estimated turnout are nearly identical so the plots are indistinguishable.</w:t>
      </w:r>
    </w:p>
    <w:p w14:paraId="74D3F597" w14:textId="469982FB" w:rsidR="00582029" w:rsidRDefault="00582029" w:rsidP="00582029">
      <w:pPr>
        <w:spacing w:line="480" w:lineRule="auto"/>
      </w:pPr>
      <w:r>
        <w:rPr>
          <w:noProof/>
        </w:rPr>
        <w:drawing>
          <wp:inline distT="0" distB="0" distL="0" distR="0" wp14:anchorId="0A42A1AA" wp14:editId="59CC7DF3">
            <wp:extent cx="5943600" cy="3200400"/>
            <wp:effectExtent l="0" t="0" r="0" b="0"/>
            <wp:docPr id="1607" name="Chart 1607">
              <a:extLst xmlns:a="http://schemas.openxmlformats.org/drawingml/2006/main">
                <a:ext uri="{FF2B5EF4-FFF2-40B4-BE49-F238E27FC236}">
                  <a16:creationId xmlns:a16="http://schemas.microsoft.com/office/drawing/2014/main" id="{2A45BE75-A8E8-CF4E-86EC-B0D12C339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2F8513" w14:textId="25F64C25" w:rsidR="0079781A" w:rsidRDefault="0079781A" w:rsidP="0043683F">
      <w:pPr>
        <w:spacing w:line="480" w:lineRule="auto"/>
      </w:pPr>
      <w:r>
        <w:t xml:space="preserve">   </w:t>
      </w:r>
    </w:p>
    <w:p w14:paraId="5B4583BD" w14:textId="54F1F98A" w:rsidR="0079781A" w:rsidRDefault="00582029">
      <w:pPr>
        <w:sectPr w:rsidR="0079781A">
          <w:pgSz w:w="12240" w:h="15840"/>
          <w:pgMar w:top="1440" w:right="1440" w:bottom="1440" w:left="1440" w:header="720" w:footer="720" w:gutter="0"/>
          <w:pgNumType w:start="1"/>
          <w:cols w:space="720"/>
          <w:docGrid w:linePitch="360"/>
        </w:sectPr>
      </w:pPr>
      <w:r>
        <w:rPr>
          <w:noProof/>
        </w:rPr>
        <w:lastRenderedPageBreak/>
        <w:drawing>
          <wp:inline distT="0" distB="0" distL="0" distR="0" wp14:anchorId="61FEF853" wp14:editId="4463AF05">
            <wp:extent cx="5943600" cy="3200400"/>
            <wp:effectExtent l="0" t="0" r="0" b="0"/>
            <wp:docPr id="1608" name="Chart 1608">
              <a:extLst xmlns:a="http://schemas.openxmlformats.org/drawingml/2006/main">
                <a:ext uri="{FF2B5EF4-FFF2-40B4-BE49-F238E27FC236}">
                  <a16:creationId xmlns:a16="http://schemas.microsoft.com/office/drawing/2014/main" id="{D1A35FDD-4223-164E-A1D7-53C56DFAD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410"/>
        <w:gridCol w:w="900"/>
        <w:gridCol w:w="900"/>
        <w:gridCol w:w="990"/>
        <w:gridCol w:w="630"/>
        <w:gridCol w:w="900"/>
        <w:gridCol w:w="900"/>
        <w:gridCol w:w="990"/>
        <w:gridCol w:w="630"/>
        <w:gridCol w:w="900"/>
        <w:gridCol w:w="900"/>
        <w:gridCol w:w="44"/>
        <w:gridCol w:w="946"/>
        <w:gridCol w:w="773"/>
      </w:tblGrid>
      <w:tr w:rsidR="001F4092" w:rsidRPr="0024355F" w14:paraId="51D30A09" w14:textId="77777777">
        <w:trPr>
          <w:tblCellSpacing w:w="15" w:type="dxa"/>
        </w:trPr>
        <w:tc>
          <w:tcPr>
            <w:tcW w:w="11753" w:type="dxa"/>
            <w:gridSpan w:val="14"/>
            <w:tcBorders>
              <w:top w:val="nil"/>
              <w:left w:val="nil"/>
              <w:bottom w:val="single" w:sz="4" w:space="0" w:color="auto"/>
              <w:right w:val="nil"/>
            </w:tcBorders>
            <w:vAlign w:val="center"/>
          </w:tcPr>
          <w:p w14:paraId="14DBDDA7" w14:textId="77777777" w:rsidR="001F4092" w:rsidRPr="0024355F" w:rsidRDefault="001F4092" w:rsidP="009C4B93">
            <w:pPr>
              <w:jc w:val="center"/>
            </w:pPr>
            <w:r w:rsidRPr="0024355F">
              <w:rPr>
                <w:b/>
                <w:bCs/>
              </w:rPr>
              <w:lastRenderedPageBreak/>
              <w:t>SOM Table 1a:</w:t>
            </w:r>
            <w:r w:rsidRPr="0024355F">
              <w:t> Covariate Balance in New Jersey 2015 Experiment </w:t>
            </w:r>
            <w:r w:rsidRPr="0024355F">
              <w:br/>
            </w:r>
            <w:r w:rsidRPr="0024355F">
              <w:rPr>
                <w:i/>
                <w:iCs/>
              </w:rPr>
              <w:t>Randomization stratified by Catalist 'Ethnicity' Code</w:t>
            </w:r>
          </w:p>
        </w:tc>
      </w:tr>
      <w:tr w:rsidR="001F4092" w:rsidRPr="0024355F" w14:paraId="20EB15A7" w14:textId="77777777">
        <w:trPr>
          <w:tblCellSpacing w:w="15" w:type="dxa"/>
        </w:trPr>
        <w:tc>
          <w:tcPr>
            <w:tcW w:w="1365" w:type="dxa"/>
            <w:vAlign w:val="center"/>
          </w:tcPr>
          <w:p w14:paraId="2834E838" w14:textId="77777777" w:rsidR="001F4092" w:rsidRPr="0024355F" w:rsidRDefault="001F4092" w:rsidP="009C4B93"/>
        </w:tc>
        <w:tc>
          <w:tcPr>
            <w:tcW w:w="3390" w:type="dxa"/>
            <w:gridSpan w:val="4"/>
            <w:vAlign w:val="center"/>
          </w:tcPr>
          <w:p w14:paraId="10BD63DE" w14:textId="77777777" w:rsidR="001F4092" w:rsidRPr="0024355F" w:rsidRDefault="001F4092" w:rsidP="009C4B93">
            <w:pPr>
              <w:jc w:val="center"/>
            </w:pPr>
            <w:r>
              <w:rPr>
                <w:i/>
                <w:iCs/>
              </w:rPr>
              <w:t xml:space="preserve">Other </w:t>
            </w:r>
            <w:r w:rsidRPr="0024355F">
              <w:rPr>
                <w:i/>
                <w:iCs/>
              </w:rPr>
              <w:t>Latino</w:t>
            </w:r>
          </w:p>
        </w:tc>
        <w:tc>
          <w:tcPr>
            <w:tcW w:w="3390" w:type="dxa"/>
            <w:gridSpan w:val="4"/>
            <w:tcBorders>
              <w:left w:val="single" w:sz="4" w:space="0" w:color="auto"/>
              <w:right w:val="single" w:sz="4" w:space="0" w:color="auto"/>
            </w:tcBorders>
            <w:vAlign w:val="center"/>
          </w:tcPr>
          <w:p w14:paraId="4CAD05FA" w14:textId="77777777" w:rsidR="001F4092" w:rsidRPr="0024355F" w:rsidRDefault="001F4092" w:rsidP="009C4B93">
            <w:pPr>
              <w:jc w:val="center"/>
            </w:pPr>
            <w:r>
              <w:rPr>
                <w:i/>
                <w:iCs/>
              </w:rPr>
              <w:t xml:space="preserve">Mexican </w:t>
            </w:r>
            <w:r w:rsidRPr="0024355F">
              <w:rPr>
                <w:i/>
                <w:iCs/>
              </w:rPr>
              <w:t>American</w:t>
            </w:r>
          </w:p>
        </w:tc>
        <w:tc>
          <w:tcPr>
            <w:tcW w:w="3518" w:type="dxa"/>
            <w:gridSpan w:val="5"/>
            <w:vAlign w:val="center"/>
          </w:tcPr>
          <w:p w14:paraId="24CB28DB" w14:textId="77777777" w:rsidR="001F4092" w:rsidRPr="0024355F" w:rsidRDefault="001F4092" w:rsidP="009C4B93">
            <w:pPr>
              <w:jc w:val="center"/>
            </w:pPr>
            <w:r>
              <w:rPr>
                <w:i/>
                <w:iCs/>
              </w:rPr>
              <w:t xml:space="preserve">Puerto </w:t>
            </w:r>
            <w:r w:rsidRPr="0024355F">
              <w:rPr>
                <w:i/>
                <w:iCs/>
              </w:rPr>
              <w:t>Rican</w:t>
            </w:r>
          </w:p>
        </w:tc>
      </w:tr>
      <w:tr w:rsidR="001F4092" w:rsidRPr="0024355F" w14:paraId="3790CFBB" w14:textId="77777777">
        <w:trPr>
          <w:tblCellSpacing w:w="15" w:type="dxa"/>
        </w:trPr>
        <w:tc>
          <w:tcPr>
            <w:tcW w:w="1365" w:type="dxa"/>
            <w:tcBorders>
              <w:bottom w:val="single" w:sz="4" w:space="0" w:color="auto"/>
            </w:tcBorders>
            <w:vAlign w:val="center"/>
          </w:tcPr>
          <w:p w14:paraId="75AA7511" w14:textId="77777777" w:rsidR="001F4092" w:rsidRPr="0024355F" w:rsidRDefault="001F4092" w:rsidP="009C4B93"/>
        </w:tc>
        <w:tc>
          <w:tcPr>
            <w:tcW w:w="870" w:type="dxa"/>
            <w:tcBorders>
              <w:bottom w:val="single" w:sz="4" w:space="0" w:color="auto"/>
            </w:tcBorders>
            <w:vAlign w:val="center"/>
          </w:tcPr>
          <w:p w14:paraId="2759FF5E" w14:textId="77777777" w:rsidR="001F4092" w:rsidRPr="0024355F" w:rsidRDefault="001F4092" w:rsidP="009C4B93">
            <w:pPr>
              <w:jc w:val="center"/>
            </w:pPr>
            <w:r w:rsidRPr="0024355F">
              <w:t>Control</w:t>
            </w:r>
          </w:p>
        </w:tc>
        <w:tc>
          <w:tcPr>
            <w:tcW w:w="870" w:type="dxa"/>
            <w:tcBorders>
              <w:bottom w:val="single" w:sz="4" w:space="0" w:color="auto"/>
            </w:tcBorders>
            <w:vAlign w:val="center"/>
          </w:tcPr>
          <w:p w14:paraId="42A68C18" w14:textId="77777777" w:rsidR="001F4092" w:rsidRPr="0024355F" w:rsidRDefault="001F4092" w:rsidP="009C4B93">
            <w:pPr>
              <w:jc w:val="center"/>
            </w:pPr>
            <w:r w:rsidRPr="0024355F">
              <w:t>English</w:t>
            </w:r>
          </w:p>
        </w:tc>
        <w:tc>
          <w:tcPr>
            <w:tcW w:w="960" w:type="dxa"/>
            <w:tcBorders>
              <w:bottom w:val="single" w:sz="4" w:space="0" w:color="auto"/>
            </w:tcBorders>
            <w:vAlign w:val="center"/>
          </w:tcPr>
          <w:p w14:paraId="0A59517C" w14:textId="77777777" w:rsidR="001F4092" w:rsidRPr="0024355F" w:rsidRDefault="001F4092" w:rsidP="009C4B93">
            <w:pPr>
              <w:jc w:val="center"/>
            </w:pPr>
            <w:r w:rsidRPr="0024355F">
              <w:t>Bilingual</w:t>
            </w:r>
          </w:p>
        </w:tc>
        <w:tc>
          <w:tcPr>
            <w:tcW w:w="600" w:type="dxa"/>
            <w:tcBorders>
              <w:bottom w:val="single" w:sz="4" w:space="0" w:color="auto"/>
            </w:tcBorders>
            <w:vAlign w:val="center"/>
          </w:tcPr>
          <w:p w14:paraId="1F97B094" w14:textId="77777777" w:rsidR="001F4092" w:rsidRPr="0024355F" w:rsidRDefault="001F4092" w:rsidP="009C4B93">
            <w:pPr>
              <w:jc w:val="center"/>
            </w:pPr>
            <w:r w:rsidRPr="0024355F">
              <w:t>Total</w:t>
            </w:r>
          </w:p>
        </w:tc>
        <w:tc>
          <w:tcPr>
            <w:tcW w:w="870" w:type="dxa"/>
            <w:tcBorders>
              <w:left w:val="single" w:sz="4" w:space="0" w:color="auto"/>
              <w:bottom w:val="single" w:sz="4" w:space="0" w:color="auto"/>
            </w:tcBorders>
            <w:vAlign w:val="center"/>
          </w:tcPr>
          <w:p w14:paraId="195DEFE4" w14:textId="77777777" w:rsidR="001F4092" w:rsidRPr="0024355F" w:rsidRDefault="001F4092" w:rsidP="009C4B93">
            <w:pPr>
              <w:jc w:val="center"/>
            </w:pPr>
            <w:r w:rsidRPr="0024355F">
              <w:t>Control</w:t>
            </w:r>
          </w:p>
        </w:tc>
        <w:tc>
          <w:tcPr>
            <w:tcW w:w="870" w:type="dxa"/>
            <w:tcBorders>
              <w:bottom w:val="single" w:sz="4" w:space="0" w:color="auto"/>
            </w:tcBorders>
            <w:vAlign w:val="center"/>
          </w:tcPr>
          <w:p w14:paraId="43C8B44D" w14:textId="77777777" w:rsidR="001F4092" w:rsidRPr="0024355F" w:rsidRDefault="001F4092" w:rsidP="009C4B93">
            <w:pPr>
              <w:jc w:val="center"/>
            </w:pPr>
            <w:r w:rsidRPr="0024355F">
              <w:t>English</w:t>
            </w:r>
          </w:p>
        </w:tc>
        <w:tc>
          <w:tcPr>
            <w:tcW w:w="960" w:type="dxa"/>
            <w:tcBorders>
              <w:bottom w:val="single" w:sz="4" w:space="0" w:color="auto"/>
            </w:tcBorders>
            <w:vAlign w:val="center"/>
          </w:tcPr>
          <w:p w14:paraId="05B9C9D7" w14:textId="77777777" w:rsidR="001F4092" w:rsidRPr="0024355F" w:rsidRDefault="001F4092" w:rsidP="009C4B93">
            <w:pPr>
              <w:jc w:val="center"/>
            </w:pPr>
            <w:r w:rsidRPr="0024355F">
              <w:t>Bilingual</w:t>
            </w:r>
          </w:p>
        </w:tc>
        <w:tc>
          <w:tcPr>
            <w:tcW w:w="600" w:type="dxa"/>
            <w:tcBorders>
              <w:bottom w:val="single" w:sz="4" w:space="0" w:color="auto"/>
              <w:right w:val="single" w:sz="4" w:space="0" w:color="auto"/>
            </w:tcBorders>
            <w:vAlign w:val="center"/>
          </w:tcPr>
          <w:p w14:paraId="4380E4BE" w14:textId="77777777" w:rsidR="001F4092" w:rsidRPr="0024355F" w:rsidRDefault="001F4092" w:rsidP="009C4B93">
            <w:pPr>
              <w:jc w:val="center"/>
            </w:pPr>
            <w:r w:rsidRPr="0024355F">
              <w:t>Total</w:t>
            </w:r>
          </w:p>
        </w:tc>
        <w:tc>
          <w:tcPr>
            <w:tcW w:w="870" w:type="dxa"/>
            <w:tcBorders>
              <w:bottom w:val="single" w:sz="4" w:space="0" w:color="auto"/>
            </w:tcBorders>
            <w:vAlign w:val="center"/>
          </w:tcPr>
          <w:p w14:paraId="42D42A3C" w14:textId="77777777" w:rsidR="001F4092" w:rsidRPr="0024355F" w:rsidRDefault="001F4092" w:rsidP="009C4B93">
            <w:pPr>
              <w:jc w:val="center"/>
            </w:pPr>
            <w:r w:rsidRPr="0024355F">
              <w:t>Control</w:t>
            </w:r>
          </w:p>
        </w:tc>
        <w:tc>
          <w:tcPr>
            <w:tcW w:w="870" w:type="dxa"/>
            <w:tcBorders>
              <w:bottom w:val="single" w:sz="4" w:space="0" w:color="auto"/>
            </w:tcBorders>
            <w:vAlign w:val="center"/>
          </w:tcPr>
          <w:p w14:paraId="60651823" w14:textId="77777777" w:rsidR="001F4092" w:rsidRPr="0024355F" w:rsidRDefault="001F4092" w:rsidP="009C4B93">
            <w:pPr>
              <w:jc w:val="center"/>
            </w:pPr>
            <w:r w:rsidRPr="0024355F">
              <w:t>English</w:t>
            </w:r>
          </w:p>
        </w:tc>
        <w:tc>
          <w:tcPr>
            <w:tcW w:w="960" w:type="dxa"/>
            <w:gridSpan w:val="2"/>
            <w:tcBorders>
              <w:bottom w:val="single" w:sz="4" w:space="0" w:color="auto"/>
            </w:tcBorders>
            <w:vAlign w:val="center"/>
          </w:tcPr>
          <w:p w14:paraId="215BD67A" w14:textId="77777777" w:rsidR="001F4092" w:rsidRPr="0024355F" w:rsidRDefault="001F4092" w:rsidP="009C4B93">
            <w:pPr>
              <w:jc w:val="center"/>
            </w:pPr>
            <w:r w:rsidRPr="0024355F">
              <w:t>Bilingual</w:t>
            </w:r>
          </w:p>
        </w:tc>
        <w:tc>
          <w:tcPr>
            <w:tcW w:w="728" w:type="dxa"/>
            <w:tcBorders>
              <w:bottom w:val="single" w:sz="4" w:space="0" w:color="auto"/>
            </w:tcBorders>
            <w:vAlign w:val="center"/>
          </w:tcPr>
          <w:p w14:paraId="5B3FBF0A" w14:textId="77777777" w:rsidR="001F4092" w:rsidRPr="0024355F" w:rsidRDefault="001F4092" w:rsidP="009C4B93">
            <w:pPr>
              <w:jc w:val="center"/>
            </w:pPr>
            <w:r w:rsidRPr="0024355F">
              <w:t>Total</w:t>
            </w:r>
          </w:p>
        </w:tc>
      </w:tr>
      <w:tr w:rsidR="001F4092" w:rsidRPr="0024355F" w14:paraId="7E3B4789" w14:textId="77777777">
        <w:trPr>
          <w:tblCellSpacing w:w="15" w:type="dxa"/>
        </w:trPr>
        <w:tc>
          <w:tcPr>
            <w:tcW w:w="1365" w:type="dxa"/>
            <w:vAlign w:val="center"/>
          </w:tcPr>
          <w:p w14:paraId="497DFE64" w14:textId="77777777" w:rsidR="001F4092" w:rsidRPr="0024355F" w:rsidRDefault="001F4092" w:rsidP="009C4B93">
            <w:r w:rsidRPr="0024355F">
              <w:t>Age</w:t>
            </w:r>
          </w:p>
        </w:tc>
        <w:tc>
          <w:tcPr>
            <w:tcW w:w="870" w:type="dxa"/>
            <w:vAlign w:val="center"/>
          </w:tcPr>
          <w:p w14:paraId="01952AC8" w14:textId="77777777" w:rsidR="001F4092" w:rsidRPr="0024355F" w:rsidRDefault="001F4092" w:rsidP="009C4B93">
            <w:pPr>
              <w:jc w:val="center"/>
            </w:pPr>
            <w:r w:rsidRPr="0024355F">
              <w:t>49.81</w:t>
            </w:r>
          </w:p>
        </w:tc>
        <w:tc>
          <w:tcPr>
            <w:tcW w:w="870" w:type="dxa"/>
            <w:vAlign w:val="center"/>
          </w:tcPr>
          <w:p w14:paraId="5296F613" w14:textId="77777777" w:rsidR="001F4092" w:rsidRPr="0024355F" w:rsidRDefault="001F4092" w:rsidP="009C4B93">
            <w:pPr>
              <w:jc w:val="center"/>
            </w:pPr>
            <w:r w:rsidRPr="0024355F">
              <w:t>49.55</w:t>
            </w:r>
          </w:p>
        </w:tc>
        <w:tc>
          <w:tcPr>
            <w:tcW w:w="960" w:type="dxa"/>
            <w:vAlign w:val="center"/>
          </w:tcPr>
          <w:p w14:paraId="046B1252" w14:textId="77777777" w:rsidR="001F4092" w:rsidRPr="0024355F" w:rsidRDefault="001F4092" w:rsidP="009C4B93">
            <w:pPr>
              <w:jc w:val="center"/>
            </w:pPr>
            <w:r w:rsidRPr="0024355F">
              <w:t>49.82</w:t>
            </w:r>
          </w:p>
        </w:tc>
        <w:tc>
          <w:tcPr>
            <w:tcW w:w="600" w:type="dxa"/>
            <w:vAlign w:val="center"/>
          </w:tcPr>
          <w:p w14:paraId="1AAA8372" w14:textId="77777777" w:rsidR="001F4092" w:rsidRPr="0024355F" w:rsidRDefault="001F4092" w:rsidP="009C4B93">
            <w:pPr>
              <w:jc w:val="center"/>
            </w:pPr>
            <w:r w:rsidRPr="0024355F">
              <w:t>49.77</w:t>
            </w:r>
          </w:p>
        </w:tc>
        <w:tc>
          <w:tcPr>
            <w:tcW w:w="870" w:type="dxa"/>
            <w:tcBorders>
              <w:left w:val="single" w:sz="4" w:space="0" w:color="auto"/>
            </w:tcBorders>
            <w:vAlign w:val="center"/>
          </w:tcPr>
          <w:p w14:paraId="1A8173F9" w14:textId="77777777" w:rsidR="001F4092" w:rsidRPr="0024355F" w:rsidRDefault="001F4092" w:rsidP="009C4B93">
            <w:pPr>
              <w:jc w:val="center"/>
            </w:pPr>
            <w:r w:rsidRPr="0024355F">
              <w:t>46.86</w:t>
            </w:r>
          </w:p>
        </w:tc>
        <w:tc>
          <w:tcPr>
            <w:tcW w:w="870" w:type="dxa"/>
            <w:vAlign w:val="center"/>
          </w:tcPr>
          <w:p w14:paraId="734ADCD6" w14:textId="77777777" w:rsidR="001F4092" w:rsidRPr="0024355F" w:rsidRDefault="001F4092" w:rsidP="009C4B93">
            <w:pPr>
              <w:jc w:val="center"/>
            </w:pPr>
            <w:r w:rsidRPr="0024355F">
              <w:t>46.91</w:t>
            </w:r>
          </w:p>
        </w:tc>
        <w:tc>
          <w:tcPr>
            <w:tcW w:w="960" w:type="dxa"/>
            <w:vAlign w:val="center"/>
          </w:tcPr>
          <w:p w14:paraId="1A070597" w14:textId="77777777" w:rsidR="001F4092" w:rsidRPr="0024355F" w:rsidRDefault="001F4092" w:rsidP="009C4B93">
            <w:pPr>
              <w:jc w:val="center"/>
            </w:pPr>
            <w:r w:rsidRPr="0024355F">
              <w:t>46.89</w:t>
            </w:r>
          </w:p>
        </w:tc>
        <w:tc>
          <w:tcPr>
            <w:tcW w:w="600" w:type="dxa"/>
            <w:vAlign w:val="center"/>
          </w:tcPr>
          <w:p w14:paraId="1A6E3179" w14:textId="77777777" w:rsidR="001F4092" w:rsidRPr="0024355F" w:rsidRDefault="001F4092" w:rsidP="009C4B93">
            <w:pPr>
              <w:jc w:val="center"/>
            </w:pPr>
            <w:r w:rsidRPr="0024355F">
              <w:t>46.87</w:t>
            </w:r>
          </w:p>
        </w:tc>
        <w:tc>
          <w:tcPr>
            <w:tcW w:w="870" w:type="dxa"/>
            <w:tcBorders>
              <w:left w:val="single" w:sz="4" w:space="0" w:color="auto"/>
            </w:tcBorders>
            <w:vAlign w:val="center"/>
          </w:tcPr>
          <w:p w14:paraId="106CAA9A" w14:textId="77777777" w:rsidR="001F4092" w:rsidRPr="0024355F" w:rsidRDefault="001F4092" w:rsidP="009C4B93">
            <w:pPr>
              <w:jc w:val="center"/>
            </w:pPr>
            <w:r w:rsidRPr="0024355F">
              <w:t>46.82</w:t>
            </w:r>
          </w:p>
        </w:tc>
        <w:tc>
          <w:tcPr>
            <w:tcW w:w="914" w:type="dxa"/>
            <w:gridSpan w:val="2"/>
            <w:vAlign w:val="center"/>
          </w:tcPr>
          <w:p w14:paraId="33D99FE7" w14:textId="77777777" w:rsidR="001F4092" w:rsidRPr="0024355F" w:rsidRDefault="001F4092" w:rsidP="009C4B93">
            <w:pPr>
              <w:jc w:val="center"/>
            </w:pPr>
            <w:r w:rsidRPr="0024355F">
              <w:t>47.03</w:t>
            </w:r>
          </w:p>
        </w:tc>
        <w:tc>
          <w:tcPr>
            <w:tcW w:w="916" w:type="dxa"/>
            <w:vAlign w:val="center"/>
          </w:tcPr>
          <w:p w14:paraId="3ED81F1C" w14:textId="77777777" w:rsidR="001F4092" w:rsidRPr="0024355F" w:rsidRDefault="001F4092" w:rsidP="009C4B93">
            <w:pPr>
              <w:jc w:val="center"/>
            </w:pPr>
            <w:r w:rsidRPr="0024355F">
              <w:t>46.77</w:t>
            </w:r>
          </w:p>
        </w:tc>
        <w:tc>
          <w:tcPr>
            <w:tcW w:w="728" w:type="dxa"/>
            <w:vAlign w:val="center"/>
          </w:tcPr>
          <w:p w14:paraId="042E45E0" w14:textId="77777777" w:rsidR="001F4092" w:rsidRPr="0024355F" w:rsidRDefault="001F4092" w:rsidP="009C4B93">
            <w:pPr>
              <w:jc w:val="center"/>
            </w:pPr>
            <w:r w:rsidRPr="0024355F">
              <w:t>46.84</w:t>
            </w:r>
          </w:p>
        </w:tc>
      </w:tr>
      <w:tr w:rsidR="001F4092" w:rsidRPr="0024355F" w14:paraId="45206035" w14:textId="77777777">
        <w:trPr>
          <w:tblCellSpacing w:w="15" w:type="dxa"/>
        </w:trPr>
        <w:tc>
          <w:tcPr>
            <w:tcW w:w="1365" w:type="dxa"/>
            <w:vAlign w:val="center"/>
          </w:tcPr>
          <w:p w14:paraId="43345692" w14:textId="77777777" w:rsidR="001F4092" w:rsidRPr="0024355F" w:rsidRDefault="001F4092" w:rsidP="009C4B93">
            <w:r w:rsidRPr="0024355F">
              <w:t>Female</w:t>
            </w:r>
          </w:p>
        </w:tc>
        <w:tc>
          <w:tcPr>
            <w:tcW w:w="870" w:type="dxa"/>
            <w:vAlign w:val="center"/>
          </w:tcPr>
          <w:p w14:paraId="49E9E5FF" w14:textId="77777777" w:rsidR="001F4092" w:rsidRPr="0024355F" w:rsidRDefault="001F4092" w:rsidP="009C4B93">
            <w:pPr>
              <w:jc w:val="center"/>
            </w:pPr>
            <w:r w:rsidRPr="0024355F">
              <w:t>0.54</w:t>
            </w:r>
          </w:p>
        </w:tc>
        <w:tc>
          <w:tcPr>
            <w:tcW w:w="870" w:type="dxa"/>
            <w:vAlign w:val="center"/>
          </w:tcPr>
          <w:p w14:paraId="2D294200" w14:textId="77777777" w:rsidR="001F4092" w:rsidRPr="0024355F" w:rsidRDefault="001F4092" w:rsidP="009C4B93">
            <w:pPr>
              <w:jc w:val="center"/>
            </w:pPr>
            <w:r w:rsidRPr="0024355F">
              <w:t>0.54</w:t>
            </w:r>
          </w:p>
        </w:tc>
        <w:tc>
          <w:tcPr>
            <w:tcW w:w="960" w:type="dxa"/>
            <w:vAlign w:val="center"/>
          </w:tcPr>
          <w:p w14:paraId="22D5D617" w14:textId="77777777" w:rsidR="001F4092" w:rsidRPr="0024355F" w:rsidRDefault="001F4092" w:rsidP="009C4B93">
            <w:pPr>
              <w:jc w:val="center"/>
            </w:pPr>
            <w:r w:rsidRPr="0024355F">
              <w:t>0.53</w:t>
            </w:r>
          </w:p>
        </w:tc>
        <w:tc>
          <w:tcPr>
            <w:tcW w:w="600" w:type="dxa"/>
            <w:vAlign w:val="center"/>
          </w:tcPr>
          <w:p w14:paraId="0082ECE7" w14:textId="77777777" w:rsidR="001F4092" w:rsidRPr="0024355F" w:rsidRDefault="001F4092" w:rsidP="009C4B93">
            <w:pPr>
              <w:jc w:val="center"/>
            </w:pPr>
            <w:r w:rsidRPr="0024355F">
              <w:t>0.53</w:t>
            </w:r>
          </w:p>
        </w:tc>
        <w:tc>
          <w:tcPr>
            <w:tcW w:w="870" w:type="dxa"/>
            <w:tcBorders>
              <w:left w:val="single" w:sz="4" w:space="0" w:color="auto"/>
            </w:tcBorders>
            <w:vAlign w:val="center"/>
          </w:tcPr>
          <w:p w14:paraId="39C70467" w14:textId="77777777" w:rsidR="001F4092" w:rsidRPr="0024355F" w:rsidRDefault="001F4092" w:rsidP="009C4B93">
            <w:pPr>
              <w:jc w:val="center"/>
            </w:pPr>
            <w:r w:rsidRPr="0024355F">
              <w:t>0.58</w:t>
            </w:r>
          </w:p>
        </w:tc>
        <w:tc>
          <w:tcPr>
            <w:tcW w:w="870" w:type="dxa"/>
            <w:vAlign w:val="center"/>
          </w:tcPr>
          <w:p w14:paraId="2300BCE3" w14:textId="77777777" w:rsidR="001F4092" w:rsidRPr="0024355F" w:rsidRDefault="001F4092" w:rsidP="009C4B93">
            <w:pPr>
              <w:jc w:val="center"/>
            </w:pPr>
            <w:r w:rsidRPr="0024355F">
              <w:t>0.57</w:t>
            </w:r>
          </w:p>
        </w:tc>
        <w:tc>
          <w:tcPr>
            <w:tcW w:w="960" w:type="dxa"/>
            <w:vAlign w:val="center"/>
          </w:tcPr>
          <w:p w14:paraId="6E5B0AC2" w14:textId="77777777" w:rsidR="001F4092" w:rsidRPr="0024355F" w:rsidRDefault="001F4092" w:rsidP="009C4B93">
            <w:pPr>
              <w:jc w:val="center"/>
            </w:pPr>
            <w:r w:rsidRPr="0024355F">
              <w:t>0.57</w:t>
            </w:r>
          </w:p>
        </w:tc>
        <w:tc>
          <w:tcPr>
            <w:tcW w:w="600" w:type="dxa"/>
            <w:vAlign w:val="center"/>
          </w:tcPr>
          <w:p w14:paraId="35B89A74" w14:textId="77777777" w:rsidR="001F4092" w:rsidRPr="0024355F" w:rsidRDefault="001F4092" w:rsidP="009C4B93">
            <w:pPr>
              <w:jc w:val="center"/>
            </w:pPr>
            <w:r w:rsidRPr="0024355F">
              <w:t>0.57</w:t>
            </w:r>
          </w:p>
        </w:tc>
        <w:tc>
          <w:tcPr>
            <w:tcW w:w="870" w:type="dxa"/>
            <w:tcBorders>
              <w:left w:val="single" w:sz="4" w:space="0" w:color="auto"/>
            </w:tcBorders>
            <w:vAlign w:val="center"/>
          </w:tcPr>
          <w:p w14:paraId="060A363A" w14:textId="77777777" w:rsidR="001F4092" w:rsidRPr="0024355F" w:rsidRDefault="001F4092" w:rsidP="009C4B93">
            <w:pPr>
              <w:jc w:val="center"/>
            </w:pPr>
            <w:r w:rsidRPr="0024355F">
              <w:t>0.56</w:t>
            </w:r>
          </w:p>
        </w:tc>
        <w:tc>
          <w:tcPr>
            <w:tcW w:w="914" w:type="dxa"/>
            <w:gridSpan w:val="2"/>
            <w:vAlign w:val="center"/>
          </w:tcPr>
          <w:p w14:paraId="50CEF9A1" w14:textId="77777777" w:rsidR="001F4092" w:rsidRPr="0024355F" w:rsidRDefault="001F4092" w:rsidP="009C4B93">
            <w:pPr>
              <w:jc w:val="center"/>
            </w:pPr>
            <w:r w:rsidRPr="0024355F">
              <w:t>0.57</w:t>
            </w:r>
          </w:p>
        </w:tc>
        <w:tc>
          <w:tcPr>
            <w:tcW w:w="916" w:type="dxa"/>
            <w:vAlign w:val="center"/>
          </w:tcPr>
          <w:p w14:paraId="2F4B75EC" w14:textId="77777777" w:rsidR="001F4092" w:rsidRPr="0024355F" w:rsidRDefault="001F4092" w:rsidP="009C4B93">
            <w:pPr>
              <w:jc w:val="center"/>
            </w:pPr>
            <w:r w:rsidRPr="0024355F">
              <w:t>0.56</w:t>
            </w:r>
          </w:p>
        </w:tc>
        <w:tc>
          <w:tcPr>
            <w:tcW w:w="728" w:type="dxa"/>
            <w:vAlign w:val="center"/>
          </w:tcPr>
          <w:p w14:paraId="7CF7AFCE" w14:textId="77777777" w:rsidR="001F4092" w:rsidRPr="0024355F" w:rsidRDefault="001F4092" w:rsidP="009C4B93">
            <w:pPr>
              <w:jc w:val="center"/>
            </w:pPr>
            <w:r w:rsidRPr="0024355F">
              <w:t>0.57</w:t>
            </w:r>
          </w:p>
        </w:tc>
      </w:tr>
      <w:tr w:rsidR="001F4092" w:rsidRPr="0024355F" w14:paraId="305F8F0F" w14:textId="77777777">
        <w:trPr>
          <w:tblCellSpacing w:w="15" w:type="dxa"/>
        </w:trPr>
        <w:tc>
          <w:tcPr>
            <w:tcW w:w="1365" w:type="dxa"/>
            <w:vAlign w:val="center"/>
          </w:tcPr>
          <w:p w14:paraId="06179A2A" w14:textId="77777777" w:rsidR="001F4092" w:rsidRPr="0024355F" w:rsidRDefault="001F4092" w:rsidP="009C4B93">
            <w:r w:rsidRPr="0024355F">
              <w:t>Voted 2014 General</w:t>
            </w:r>
          </w:p>
        </w:tc>
        <w:tc>
          <w:tcPr>
            <w:tcW w:w="870" w:type="dxa"/>
            <w:vAlign w:val="center"/>
          </w:tcPr>
          <w:p w14:paraId="5281E69E" w14:textId="77777777" w:rsidR="001F4092" w:rsidRPr="0024355F" w:rsidRDefault="001F4092" w:rsidP="009C4B93">
            <w:pPr>
              <w:jc w:val="center"/>
            </w:pPr>
            <w:r w:rsidRPr="0024355F">
              <w:t>0.27</w:t>
            </w:r>
          </w:p>
        </w:tc>
        <w:tc>
          <w:tcPr>
            <w:tcW w:w="870" w:type="dxa"/>
            <w:vAlign w:val="center"/>
          </w:tcPr>
          <w:p w14:paraId="5C791F6D" w14:textId="77777777" w:rsidR="001F4092" w:rsidRPr="0024355F" w:rsidRDefault="001F4092" w:rsidP="009C4B93">
            <w:pPr>
              <w:jc w:val="center"/>
            </w:pPr>
            <w:r w:rsidRPr="0024355F">
              <w:t>0.27</w:t>
            </w:r>
          </w:p>
        </w:tc>
        <w:tc>
          <w:tcPr>
            <w:tcW w:w="960" w:type="dxa"/>
            <w:vAlign w:val="center"/>
          </w:tcPr>
          <w:p w14:paraId="2DB7853F" w14:textId="77777777" w:rsidR="001F4092" w:rsidRPr="0024355F" w:rsidRDefault="001F4092" w:rsidP="009C4B93">
            <w:pPr>
              <w:jc w:val="center"/>
            </w:pPr>
            <w:r w:rsidRPr="0024355F">
              <w:t>0.27</w:t>
            </w:r>
          </w:p>
        </w:tc>
        <w:tc>
          <w:tcPr>
            <w:tcW w:w="600" w:type="dxa"/>
            <w:vAlign w:val="center"/>
          </w:tcPr>
          <w:p w14:paraId="747F83E5" w14:textId="77777777" w:rsidR="001F4092" w:rsidRPr="0024355F" w:rsidRDefault="001F4092" w:rsidP="009C4B93">
            <w:pPr>
              <w:jc w:val="center"/>
            </w:pPr>
            <w:r w:rsidRPr="0024355F">
              <w:t>0.27</w:t>
            </w:r>
          </w:p>
        </w:tc>
        <w:tc>
          <w:tcPr>
            <w:tcW w:w="870" w:type="dxa"/>
            <w:tcBorders>
              <w:left w:val="single" w:sz="4" w:space="0" w:color="auto"/>
            </w:tcBorders>
            <w:vAlign w:val="center"/>
          </w:tcPr>
          <w:p w14:paraId="5AF3E95E" w14:textId="77777777" w:rsidR="001F4092" w:rsidRPr="0024355F" w:rsidRDefault="001F4092" w:rsidP="009C4B93">
            <w:pPr>
              <w:jc w:val="center"/>
            </w:pPr>
            <w:r w:rsidRPr="0024355F">
              <w:t>0.23</w:t>
            </w:r>
          </w:p>
        </w:tc>
        <w:tc>
          <w:tcPr>
            <w:tcW w:w="870" w:type="dxa"/>
            <w:vAlign w:val="center"/>
          </w:tcPr>
          <w:p w14:paraId="5A4C9AAE" w14:textId="77777777" w:rsidR="001F4092" w:rsidRPr="0024355F" w:rsidRDefault="001F4092" w:rsidP="009C4B93">
            <w:pPr>
              <w:jc w:val="center"/>
            </w:pPr>
            <w:r w:rsidRPr="0024355F">
              <w:t>0.23</w:t>
            </w:r>
          </w:p>
        </w:tc>
        <w:tc>
          <w:tcPr>
            <w:tcW w:w="960" w:type="dxa"/>
            <w:vAlign w:val="center"/>
          </w:tcPr>
          <w:p w14:paraId="47D6F5C1" w14:textId="77777777" w:rsidR="001F4092" w:rsidRPr="0024355F" w:rsidRDefault="001F4092" w:rsidP="009C4B93">
            <w:pPr>
              <w:jc w:val="center"/>
            </w:pPr>
            <w:r w:rsidRPr="0024355F">
              <w:t>0.23</w:t>
            </w:r>
          </w:p>
        </w:tc>
        <w:tc>
          <w:tcPr>
            <w:tcW w:w="600" w:type="dxa"/>
            <w:vAlign w:val="center"/>
          </w:tcPr>
          <w:p w14:paraId="1C9EC036" w14:textId="77777777" w:rsidR="001F4092" w:rsidRPr="0024355F" w:rsidRDefault="001F4092" w:rsidP="009C4B93">
            <w:pPr>
              <w:jc w:val="center"/>
            </w:pPr>
            <w:r w:rsidRPr="0024355F">
              <w:t>0.23</w:t>
            </w:r>
          </w:p>
        </w:tc>
        <w:tc>
          <w:tcPr>
            <w:tcW w:w="870" w:type="dxa"/>
            <w:tcBorders>
              <w:left w:val="single" w:sz="4" w:space="0" w:color="auto"/>
            </w:tcBorders>
            <w:vAlign w:val="center"/>
          </w:tcPr>
          <w:p w14:paraId="11409BF4" w14:textId="77777777" w:rsidR="001F4092" w:rsidRPr="0024355F" w:rsidRDefault="001F4092" w:rsidP="009C4B93">
            <w:pPr>
              <w:jc w:val="center"/>
            </w:pPr>
            <w:r w:rsidRPr="0024355F">
              <w:t>0.22</w:t>
            </w:r>
          </w:p>
        </w:tc>
        <w:tc>
          <w:tcPr>
            <w:tcW w:w="914" w:type="dxa"/>
            <w:gridSpan w:val="2"/>
            <w:vAlign w:val="center"/>
          </w:tcPr>
          <w:p w14:paraId="76ABAC4A" w14:textId="77777777" w:rsidR="001F4092" w:rsidRPr="0024355F" w:rsidRDefault="001F4092" w:rsidP="009C4B93">
            <w:pPr>
              <w:jc w:val="center"/>
            </w:pPr>
            <w:r w:rsidRPr="0024355F">
              <w:t>0.22</w:t>
            </w:r>
          </w:p>
        </w:tc>
        <w:tc>
          <w:tcPr>
            <w:tcW w:w="916" w:type="dxa"/>
            <w:vAlign w:val="center"/>
          </w:tcPr>
          <w:p w14:paraId="32FD8C1E" w14:textId="77777777" w:rsidR="001F4092" w:rsidRPr="0024355F" w:rsidRDefault="001F4092" w:rsidP="009C4B93">
            <w:pPr>
              <w:jc w:val="center"/>
            </w:pPr>
            <w:r w:rsidRPr="0024355F">
              <w:t>0.22</w:t>
            </w:r>
          </w:p>
        </w:tc>
        <w:tc>
          <w:tcPr>
            <w:tcW w:w="728" w:type="dxa"/>
            <w:vAlign w:val="center"/>
          </w:tcPr>
          <w:p w14:paraId="43F530D7" w14:textId="77777777" w:rsidR="001F4092" w:rsidRPr="0024355F" w:rsidRDefault="001F4092" w:rsidP="009C4B93">
            <w:pPr>
              <w:jc w:val="center"/>
            </w:pPr>
            <w:r w:rsidRPr="0024355F">
              <w:t>0.22</w:t>
            </w:r>
          </w:p>
        </w:tc>
      </w:tr>
      <w:tr w:rsidR="001F4092" w:rsidRPr="0024355F" w14:paraId="67382DF3" w14:textId="77777777">
        <w:trPr>
          <w:tblCellSpacing w:w="15" w:type="dxa"/>
        </w:trPr>
        <w:tc>
          <w:tcPr>
            <w:tcW w:w="1365" w:type="dxa"/>
            <w:vAlign w:val="center"/>
          </w:tcPr>
          <w:p w14:paraId="5CFFFBF4" w14:textId="77777777" w:rsidR="001F4092" w:rsidRPr="0024355F" w:rsidRDefault="001F4092" w:rsidP="009C4B93">
            <w:r w:rsidRPr="0024355F">
              <w:t>Voted 2013 General</w:t>
            </w:r>
          </w:p>
        </w:tc>
        <w:tc>
          <w:tcPr>
            <w:tcW w:w="870" w:type="dxa"/>
            <w:vAlign w:val="center"/>
          </w:tcPr>
          <w:p w14:paraId="6371A0BF" w14:textId="77777777" w:rsidR="001F4092" w:rsidRPr="0024355F" w:rsidRDefault="001F4092" w:rsidP="009C4B93">
            <w:pPr>
              <w:jc w:val="center"/>
            </w:pPr>
            <w:r w:rsidRPr="0024355F">
              <w:t>0.28</w:t>
            </w:r>
          </w:p>
        </w:tc>
        <w:tc>
          <w:tcPr>
            <w:tcW w:w="870" w:type="dxa"/>
            <w:vAlign w:val="center"/>
          </w:tcPr>
          <w:p w14:paraId="1930A8D0" w14:textId="77777777" w:rsidR="001F4092" w:rsidRPr="0024355F" w:rsidRDefault="001F4092" w:rsidP="009C4B93">
            <w:pPr>
              <w:jc w:val="center"/>
            </w:pPr>
            <w:r w:rsidRPr="0024355F">
              <w:t>0.28</w:t>
            </w:r>
          </w:p>
        </w:tc>
        <w:tc>
          <w:tcPr>
            <w:tcW w:w="960" w:type="dxa"/>
            <w:vAlign w:val="center"/>
          </w:tcPr>
          <w:p w14:paraId="7AC8FCD7" w14:textId="77777777" w:rsidR="001F4092" w:rsidRPr="0024355F" w:rsidRDefault="001F4092" w:rsidP="009C4B93">
            <w:pPr>
              <w:jc w:val="center"/>
            </w:pPr>
            <w:r w:rsidRPr="0024355F">
              <w:t>0.28</w:t>
            </w:r>
          </w:p>
        </w:tc>
        <w:tc>
          <w:tcPr>
            <w:tcW w:w="600" w:type="dxa"/>
            <w:vAlign w:val="center"/>
          </w:tcPr>
          <w:p w14:paraId="0B98B6AD" w14:textId="77777777" w:rsidR="001F4092" w:rsidRPr="0024355F" w:rsidRDefault="001F4092" w:rsidP="009C4B93">
            <w:pPr>
              <w:jc w:val="center"/>
            </w:pPr>
            <w:r w:rsidRPr="0024355F">
              <w:t>0.28</w:t>
            </w:r>
          </w:p>
        </w:tc>
        <w:tc>
          <w:tcPr>
            <w:tcW w:w="870" w:type="dxa"/>
            <w:tcBorders>
              <w:left w:val="single" w:sz="4" w:space="0" w:color="auto"/>
            </w:tcBorders>
            <w:vAlign w:val="center"/>
          </w:tcPr>
          <w:p w14:paraId="7CA4B3FB" w14:textId="77777777" w:rsidR="001F4092" w:rsidRPr="0024355F" w:rsidRDefault="001F4092" w:rsidP="009C4B93">
            <w:pPr>
              <w:jc w:val="center"/>
            </w:pPr>
            <w:r w:rsidRPr="0024355F">
              <w:t>0.25</w:t>
            </w:r>
          </w:p>
        </w:tc>
        <w:tc>
          <w:tcPr>
            <w:tcW w:w="870" w:type="dxa"/>
            <w:vAlign w:val="center"/>
          </w:tcPr>
          <w:p w14:paraId="559999AC" w14:textId="77777777" w:rsidR="001F4092" w:rsidRPr="0024355F" w:rsidRDefault="001F4092" w:rsidP="009C4B93">
            <w:pPr>
              <w:jc w:val="center"/>
            </w:pPr>
            <w:r w:rsidRPr="0024355F">
              <w:t>0.25</w:t>
            </w:r>
          </w:p>
        </w:tc>
        <w:tc>
          <w:tcPr>
            <w:tcW w:w="960" w:type="dxa"/>
            <w:vAlign w:val="center"/>
          </w:tcPr>
          <w:p w14:paraId="00A92E22" w14:textId="77777777" w:rsidR="001F4092" w:rsidRPr="0024355F" w:rsidRDefault="001F4092" w:rsidP="009C4B93">
            <w:pPr>
              <w:jc w:val="center"/>
            </w:pPr>
            <w:r w:rsidRPr="0024355F">
              <w:t>0.25</w:t>
            </w:r>
          </w:p>
        </w:tc>
        <w:tc>
          <w:tcPr>
            <w:tcW w:w="600" w:type="dxa"/>
            <w:vAlign w:val="center"/>
          </w:tcPr>
          <w:p w14:paraId="755B8F3D" w14:textId="77777777" w:rsidR="001F4092" w:rsidRPr="0024355F" w:rsidRDefault="001F4092" w:rsidP="009C4B93">
            <w:pPr>
              <w:jc w:val="center"/>
            </w:pPr>
            <w:r w:rsidRPr="0024355F">
              <w:t>0.25</w:t>
            </w:r>
          </w:p>
        </w:tc>
        <w:tc>
          <w:tcPr>
            <w:tcW w:w="870" w:type="dxa"/>
            <w:tcBorders>
              <w:left w:val="single" w:sz="4" w:space="0" w:color="auto"/>
            </w:tcBorders>
            <w:vAlign w:val="center"/>
          </w:tcPr>
          <w:p w14:paraId="5492FC8A" w14:textId="77777777" w:rsidR="001F4092" w:rsidRPr="0024355F" w:rsidRDefault="001F4092" w:rsidP="009C4B93">
            <w:pPr>
              <w:jc w:val="center"/>
            </w:pPr>
            <w:r w:rsidRPr="0024355F">
              <w:t>0.25</w:t>
            </w:r>
          </w:p>
        </w:tc>
        <w:tc>
          <w:tcPr>
            <w:tcW w:w="914" w:type="dxa"/>
            <w:gridSpan w:val="2"/>
            <w:vAlign w:val="center"/>
          </w:tcPr>
          <w:p w14:paraId="25EF165F" w14:textId="77777777" w:rsidR="001F4092" w:rsidRPr="0024355F" w:rsidRDefault="001F4092" w:rsidP="009C4B93">
            <w:pPr>
              <w:jc w:val="center"/>
            </w:pPr>
            <w:r w:rsidRPr="0024355F">
              <w:t>0.26</w:t>
            </w:r>
          </w:p>
        </w:tc>
        <w:tc>
          <w:tcPr>
            <w:tcW w:w="916" w:type="dxa"/>
            <w:vAlign w:val="center"/>
          </w:tcPr>
          <w:p w14:paraId="603A04FD" w14:textId="77777777" w:rsidR="001F4092" w:rsidRPr="0024355F" w:rsidRDefault="001F4092" w:rsidP="009C4B93">
            <w:pPr>
              <w:jc w:val="center"/>
            </w:pPr>
            <w:r w:rsidRPr="0024355F">
              <w:t>0.25</w:t>
            </w:r>
          </w:p>
        </w:tc>
        <w:tc>
          <w:tcPr>
            <w:tcW w:w="728" w:type="dxa"/>
            <w:vAlign w:val="center"/>
          </w:tcPr>
          <w:p w14:paraId="2CDE4CE1" w14:textId="77777777" w:rsidR="001F4092" w:rsidRPr="0024355F" w:rsidRDefault="001F4092" w:rsidP="009C4B93">
            <w:pPr>
              <w:jc w:val="center"/>
            </w:pPr>
            <w:r w:rsidRPr="0024355F">
              <w:t>0.25</w:t>
            </w:r>
          </w:p>
        </w:tc>
      </w:tr>
      <w:tr w:rsidR="001F4092" w:rsidRPr="0024355F" w14:paraId="0BE86A9C" w14:textId="77777777">
        <w:trPr>
          <w:tblCellSpacing w:w="15" w:type="dxa"/>
        </w:trPr>
        <w:tc>
          <w:tcPr>
            <w:tcW w:w="1365" w:type="dxa"/>
            <w:vAlign w:val="center"/>
          </w:tcPr>
          <w:p w14:paraId="7147B7CA" w14:textId="77777777" w:rsidR="001F4092" w:rsidRPr="0024355F" w:rsidRDefault="001F4092" w:rsidP="009C4B93">
            <w:r w:rsidRPr="0024355F">
              <w:t>Voted 2012 General</w:t>
            </w:r>
          </w:p>
        </w:tc>
        <w:tc>
          <w:tcPr>
            <w:tcW w:w="870" w:type="dxa"/>
            <w:vAlign w:val="center"/>
          </w:tcPr>
          <w:p w14:paraId="6762AB87" w14:textId="77777777" w:rsidR="001F4092" w:rsidRPr="0024355F" w:rsidRDefault="001F4092" w:rsidP="009C4B93">
            <w:pPr>
              <w:jc w:val="center"/>
            </w:pPr>
            <w:r w:rsidRPr="0024355F">
              <w:t>0.65</w:t>
            </w:r>
          </w:p>
        </w:tc>
        <w:tc>
          <w:tcPr>
            <w:tcW w:w="870" w:type="dxa"/>
            <w:vAlign w:val="center"/>
          </w:tcPr>
          <w:p w14:paraId="4F5B50A7" w14:textId="77777777" w:rsidR="001F4092" w:rsidRPr="0024355F" w:rsidRDefault="001F4092" w:rsidP="009C4B93">
            <w:pPr>
              <w:jc w:val="center"/>
            </w:pPr>
            <w:r w:rsidRPr="0024355F">
              <w:t>0.66</w:t>
            </w:r>
          </w:p>
        </w:tc>
        <w:tc>
          <w:tcPr>
            <w:tcW w:w="960" w:type="dxa"/>
            <w:vAlign w:val="center"/>
          </w:tcPr>
          <w:p w14:paraId="7D32051C" w14:textId="77777777" w:rsidR="001F4092" w:rsidRPr="0024355F" w:rsidRDefault="001F4092" w:rsidP="009C4B93">
            <w:pPr>
              <w:jc w:val="center"/>
            </w:pPr>
            <w:r w:rsidRPr="0024355F">
              <w:t>0.65</w:t>
            </w:r>
          </w:p>
        </w:tc>
        <w:tc>
          <w:tcPr>
            <w:tcW w:w="600" w:type="dxa"/>
            <w:vAlign w:val="center"/>
          </w:tcPr>
          <w:p w14:paraId="02FAF956" w14:textId="77777777" w:rsidR="001F4092" w:rsidRPr="0024355F" w:rsidRDefault="001F4092" w:rsidP="009C4B93">
            <w:pPr>
              <w:jc w:val="center"/>
            </w:pPr>
            <w:r w:rsidRPr="0024355F">
              <w:t>0.65</w:t>
            </w:r>
          </w:p>
        </w:tc>
        <w:tc>
          <w:tcPr>
            <w:tcW w:w="870" w:type="dxa"/>
            <w:tcBorders>
              <w:left w:val="single" w:sz="4" w:space="0" w:color="auto"/>
            </w:tcBorders>
            <w:vAlign w:val="center"/>
          </w:tcPr>
          <w:p w14:paraId="713C1CF3" w14:textId="77777777" w:rsidR="001F4092" w:rsidRPr="0024355F" w:rsidRDefault="001F4092" w:rsidP="009C4B93">
            <w:pPr>
              <w:jc w:val="center"/>
            </w:pPr>
            <w:r w:rsidRPr="0024355F">
              <w:t>0.63</w:t>
            </w:r>
          </w:p>
        </w:tc>
        <w:tc>
          <w:tcPr>
            <w:tcW w:w="870" w:type="dxa"/>
            <w:vAlign w:val="center"/>
          </w:tcPr>
          <w:p w14:paraId="2A2F85C6" w14:textId="77777777" w:rsidR="001F4092" w:rsidRPr="0024355F" w:rsidRDefault="001F4092" w:rsidP="009C4B93">
            <w:pPr>
              <w:jc w:val="center"/>
            </w:pPr>
            <w:r w:rsidRPr="0024355F">
              <w:t>0.63</w:t>
            </w:r>
          </w:p>
        </w:tc>
        <w:tc>
          <w:tcPr>
            <w:tcW w:w="960" w:type="dxa"/>
            <w:vAlign w:val="center"/>
          </w:tcPr>
          <w:p w14:paraId="7C2BD245" w14:textId="77777777" w:rsidR="001F4092" w:rsidRPr="0024355F" w:rsidRDefault="001F4092" w:rsidP="009C4B93">
            <w:pPr>
              <w:jc w:val="center"/>
            </w:pPr>
            <w:r w:rsidRPr="0024355F">
              <w:t>0.62</w:t>
            </w:r>
          </w:p>
        </w:tc>
        <w:tc>
          <w:tcPr>
            <w:tcW w:w="600" w:type="dxa"/>
            <w:vAlign w:val="center"/>
          </w:tcPr>
          <w:p w14:paraId="382E9D00" w14:textId="77777777" w:rsidR="001F4092" w:rsidRPr="0024355F" w:rsidRDefault="001F4092" w:rsidP="009C4B93">
            <w:pPr>
              <w:jc w:val="center"/>
            </w:pPr>
            <w:r w:rsidRPr="0024355F">
              <w:t>0.63</w:t>
            </w:r>
          </w:p>
        </w:tc>
        <w:tc>
          <w:tcPr>
            <w:tcW w:w="870" w:type="dxa"/>
            <w:tcBorders>
              <w:left w:val="single" w:sz="4" w:space="0" w:color="auto"/>
            </w:tcBorders>
            <w:vAlign w:val="center"/>
          </w:tcPr>
          <w:p w14:paraId="6F49CD42" w14:textId="77777777" w:rsidR="001F4092" w:rsidRPr="0024355F" w:rsidRDefault="001F4092" w:rsidP="009C4B93">
            <w:pPr>
              <w:jc w:val="center"/>
            </w:pPr>
            <w:r w:rsidRPr="0024355F">
              <w:t>0.65</w:t>
            </w:r>
          </w:p>
        </w:tc>
        <w:tc>
          <w:tcPr>
            <w:tcW w:w="914" w:type="dxa"/>
            <w:gridSpan w:val="2"/>
            <w:vAlign w:val="center"/>
          </w:tcPr>
          <w:p w14:paraId="7D544905" w14:textId="77777777" w:rsidR="001F4092" w:rsidRPr="0024355F" w:rsidRDefault="001F4092" w:rsidP="009C4B93">
            <w:pPr>
              <w:jc w:val="center"/>
            </w:pPr>
            <w:r w:rsidRPr="0024355F">
              <w:t>0.66</w:t>
            </w:r>
          </w:p>
        </w:tc>
        <w:tc>
          <w:tcPr>
            <w:tcW w:w="916" w:type="dxa"/>
            <w:vAlign w:val="center"/>
          </w:tcPr>
          <w:p w14:paraId="25824253" w14:textId="77777777" w:rsidR="001F4092" w:rsidRPr="0024355F" w:rsidRDefault="001F4092" w:rsidP="009C4B93">
            <w:pPr>
              <w:jc w:val="center"/>
            </w:pPr>
            <w:r w:rsidRPr="0024355F">
              <w:t>0.66</w:t>
            </w:r>
          </w:p>
        </w:tc>
        <w:tc>
          <w:tcPr>
            <w:tcW w:w="728" w:type="dxa"/>
            <w:vAlign w:val="center"/>
          </w:tcPr>
          <w:p w14:paraId="11372739" w14:textId="77777777" w:rsidR="001F4092" w:rsidRPr="0024355F" w:rsidRDefault="001F4092" w:rsidP="009C4B93">
            <w:pPr>
              <w:jc w:val="center"/>
            </w:pPr>
            <w:r w:rsidRPr="0024355F">
              <w:t>0.66</w:t>
            </w:r>
          </w:p>
        </w:tc>
      </w:tr>
      <w:tr w:rsidR="001F4092" w:rsidRPr="0024355F" w14:paraId="580C4111" w14:textId="77777777">
        <w:trPr>
          <w:tblCellSpacing w:w="15" w:type="dxa"/>
        </w:trPr>
        <w:tc>
          <w:tcPr>
            <w:tcW w:w="1365" w:type="dxa"/>
            <w:vAlign w:val="center"/>
          </w:tcPr>
          <w:p w14:paraId="6E4E9F49" w14:textId="77777777" w:rsidR="001F4092" w:rsidRPr="0024355F" w:rsidRDefault="001F4092" w:rsidP="009C4B93">
            <w:r w:rsidRPr="0024355F">
              <w:t>Voted 2010 General</w:t>
            </w:r>
          </w:p>
        </w:tc>
        <w:tc>
          <w:tcPr>
            <w:tcW w:w="870" w:type="dxa"/>
            <w:vAlign w:val="center"/>
          </w:tcPr>
          <w:p w14:paraId="5941B1B3" w14:textId="77777777" w:rsidR="001F4092" w:rsidRPr="0024355F" w:rsidRDefault="001F4092" w:rsidP="009C4B93">
            <w:pPr>
              <w:jc w:val="center"/>
            </w:pPr>
            <w:r w:rsidRPr="0024355F">
              <w:t>0.19</w:t>
            </w:r>
          </w:p>
        </w:tc>
        <w:tc>
          <w:tcPr>
            <w:tcW w:w="870" w:type="dxa"/>
            <w:vAlign w:val="center"/>
          </w:tcPr>
          <w:p w14:paraId="484AF55F" w14:textId="77777777" w:rsidR="001F4092" w:rsidRPr="0024355F" w:rsidRDefault="001F4092" w:rsidP="009C4B93">
            <w:pPr>
              <w:jc w:val="center"/>
            </w:pPr>
            <w:r w:rsidRPr="0024355F">
              <w:t>0.20</w:t>
            </w:r>
          </w:p>
        </w:tc>
        <w:tc>
          <w:tcPr>
            <w:tcW w:w="960" w:type="dxa"/>
            <w:vAlign w:val="center"/>
          </w:tcPr>
          <w:p w14:paraId="7EB41314" w14:textId="77777777" w:rsidR="001F4092" w:rsidRPr="0024355F" w:rsidRDefault="001F4092" w:rsidP="009C4B93">
            <w:pPr>
              <w:jc w:val="center"/>
            </w:pPr>
            <w:r w:rsidRPr="0024355F">
              <w:t>0.19</w:t>
            </w:r>
          </w:p>
        </w:tc>
        <w:tc>
          <w:tcPr>
            <w:tcW w:w="600" w:type="dxa"/>
            <w:vAlign w:val="center"/>
          </w:tcPr>
          <w:p w14:paraId="5D4CD0BD" w14:textId="77777777" w:rsidR="001F4092" w:rsidRPr="0024355F" w:rsidRDefault="001F4092" w:rsidP="009C4B93">
            <w:pPr>
              <w:jc w:val="center"/>
            </w:pPr>
            <w:r w:rsidRPr="0024355F">
              <w:t>0.19</w:t>
            </w:r>
          </w:p>
        </w:tc>
        <w:tc>
          <w:tcPr>
            <w:tcW w:w="870" w:type="dxa"/>
            <w:tcBorders>
              <w:left w:val="single" w:sz="4" w:space="0" w:color="auto"/>
            </w:tcBorders>
            <w:vAlign w:val="center"/>
          </w:tcPr>
          <w:p w14:paraId="66F0C0D8" w14:textId="77777777" w:rsidR="001F4092" w:rsidRPr="0024355F" w:rsidRDefault="001F4092" w:rsidP="009C4B93">
            <w:pPr>
              <w:jc w:val="center"/>
            </w:pPr>
            <w:r w:rsidRPr="0024355F">
              <w:t>0.18</w:t>
            </w:r>
          </w:p>
        </w:tc>
        <w:tc>
          <w:tcPr>
            <w:tcW w:w="870" w:type="dxa"/>
            <w:vAlign w:val="center"/>
          </w:tcPr>
          <w:p w14:paraId="3D2304AC" w14:textId="77777777" w:rsidR="001F4092" w:rsidRPr="0024355F" w:rsidRDefault="001F4092" w:rsidP="009C4B93">
            <w:pPr>
              <w:jc w:val="center"/>
            </w:pPr>
            <w:r w:rsidRPr="0024355F">
              <w:t>0.18</w:t>
            </w:r>
          </w:p>
        </w:tc>
        <w:tc>
          <w:tcPr>
            <w:tcW w:w="960" w:type="dxa"/>
            <w:vAlign w:val="center"/>
          </w:tcPr>
          <w:p w14:paraId="03770B09" w14:textId="77777777" w:rsidR="001F4092" w:rsidRPr="0024355F" w:rsidRDefault="001F4092" w:rsidP="009C4B93">
            <w:pPr>
              <w:jc w:val="center"/>
            </w:pPr>
            <w:r w:rsidRPr="0024355F">
              <w:t>0.18</w:t>
            </w:r>
          </w:p>
        </w:tc>
        <w:tc>
          <w:tcPr>
            <w:tcW w:w="600" w:type="dxa"/>
            <w:vAlign w:val="center"/>
          </w:tcPr>
          <w:p w14:paraId="08EF15DD" w14:textId="77777777" w:rsidR="001F4092" w:rsidRPr="0024355F" w:rsidRDefault="001F4092" w:rsidP="009C4B93">
            <w:pPr>
              <w:jc w:val="center"/>
            </w:pPr>
            <w:r w:rsidRPr="0024355F">
              <w:t>0.18</w:t>
            </w:r>
          </w:p>
        </w:tc>
        <w:tc>
          <w:tcPr>
            <w:tcW w:w="870" w:type="dxa"/>
            <w:tcBorders>
              <w:left w:val="single" w:sz="4" w:space="0" w:color="auto"/>
            </w:tcBorders>
            <w:vAlign w:val="center"/>
          </w:tcPr>
          <w:p w14:paraId="57267E99" w14:textId="77777777" w:rsidR="001F4092" w:rsidRPr="0024355F" w:rsidRDefault="001F4092" w:rsidP="009C4B93">
            <w:pPr>
              <w:jc w:val="center"/>
            </w:pPr>
            <w:r w:rsidRPr="0024355F">
              <w:t>0.17</w:t>
            </w:r>
          </w:p>
        </w:tc>
        <w:tc>
          <w:tcPr>
            <w:tcW w:w="914" w:type="dxa"/>
            <w:gridSpan w:val="2"/>
            <w:vAlign w:val="center"/>
          </w:tcPr>
          <w:p w14:paraId="7AD3A013" w14:textId="77777777" w:rsidR="001F4092" w:rsidRPr="0024355F" w:rsidRDefault="001F4092" w:rsidP="009C4B93">
            <w:pPr>
              <w:jc w:val="center"/>
            </w:pPr>
            <w:r w:rsidRPr="0024355F">
              <w:t>0.17</w:t>
            </w:r>
          </w:p>
        </w:tc>
        <w:tc>
          <w:tcPr>
            <w:tcW w:w="916" w:type="dxa"/>
            <w:vAlign w:val="center"/>
          </w:tcPr>
          <w:p w14:paraId="23B0F9B5" w14:textId="77777777" w:rsidR="001F4092" w:rsidRPr="0024355F" w:rsidRDefault="001F4092" w:rsidP="009C4B93">
            <w:pPr>
              <w:jc w:val="center"/>
            </w:pPr>
            <w:r w:rsidRPr="0024355F">
              <w:t>0.17</w:t>
            </w:r>
          </w:p>
        </w:tc>
        <w:tc>
          <w:tcPr>
            <w:tcW w:w="728" w:type="dxa"/>
            <w:vAlign w:val="center"/>
          </w:tcPr>
          <w:p w14:paraId="57685185" w14:textId="77777777" w:rsidR="001F4092" w:rsidRPr="0024355F" w:rsidRDefault="001F4092" w:rsidP="009C4B93">
            <w:pPr>
              <w:jc w:val="center"/>
            </w:pPr>
            <w:r w:rsidRPr="0024355F">
              <w:t>0.17</w:t>
            </w:r>
          </w:p>
        </w:tc>
      </w:tr>
      <w:tr w:rsidR="001F4092" w:rsidRPr="0024355F" w14:paraId="6560336A" w14:textId="77777777">
        <w:trPr>
          <w:tblCellSpacing w:w="15" w:type="dxa"/>
        </w:trPr>
        <w:tc>
          <w:tcPr>
            <w:tcW w:w="1365" w:type="dxa"/>
            <w:vAlign w:val="center"/>
          </w:tcPr>
          <w:p w14:paraId="69291CA3" w14:textId="77777777" w:rsidR="001F4092" w:rsidRPr="0024355F" w:rsidRDefault="001F4092" w:rsidP="009C4B93">
            <w:r w:rsidRPr="0024355F">
              <w:t>Voted 2008 General</w:t>
            </w:r>
          </w:p>
        </w:tc>
        <w:tc>
          <w:tcPr>
            <w:tcW w:w="870" w:type="dxa"/>
            <w:vAlign w:val="center"/>
          </w:tcPr>
          <w:p w14:paraId="693C95E5" w14:textId="77777777" w:rsidR="001F4092" w:rsidRPr="0024355F" w:rsidRDefault="001F4092" w:rsidP="009C4B93">
            <w:pPr>
              <w:jc w:val="center"/>
            </w:pPr>
            <w:r w:rsidRPr="0024355F">
              <w:t>0.58</w:t>
            </w:r>
          </w:p>
        </w:tc>
        <w:tc>
          <w:tcPr>
            <w:tcW w:w="870" w:type="dxa"/>
            <w:vAlign w:val="center"/>
          </w:tcPr>
          <w:p w14:paraId="544F559F" w14:textId="77777777" w:rsidR="001F4092" w:rsidRPr="0024355F" w:rsidRDefault="001F4092" w:rsidP="009C4B93">
            <w:pPr>
              <w:jc w:val="center"/>
            </w:pPr>
            <w:r w:rsidRPr="0024355F">
              <w:t>0.59</w:t>
            </w:r>
          </w:p>
        </w:tc>
        <w:tc>
          <w:tcPr>
            <w:tcW w:w="960" w:type="dxa"/>
            <w:vAlign w:val="center"/>
          </w:tcPr>
          <w:p w14:paraId="02949007" w14:textId="77777777" w:rsidR="001F4092" w:rsidRPr="0024355F" w:rsidRDefault="001F4092" w:rsidP="009C4B93">
            <w:pPr>
              <w:jc w:val="center"/>
            </w:pPr>
            <w:r w:rsidRPr="0024355F">
              <w:t>0.59</w:t>
            </w:r>
          </w:p>
        </w:tc>
        <w:tc>
          <w:tcPr>
            <w:tcW w:w="600" w:type="dxa"/>
            <w:vAlign w:val="center"/>
          </w:tcPr>
          <w:p w14:paraId="1866192A" w14:textId="77777777" w:rsidR="001F4092" w:rsidRPr="0024355F" w:rsidRDefault="001F4092" w:rsidP="009C4B93">
            <w:pPr>
              <w:jc w:val="center"/>
            </w:pPr>
            <w:r w:rsidRPr="0024355F">
              <w:t>0.58</w:t>
            </w:r>
          </w:p>
        </w:tc>
        <w:tc>
          <w:tcPr>
            <w:tcW w:w="870" w:type="dxa"/>
            <w:tcBorders>
              <w:left w:val="single" w:sz="4" w:space="0" w:color="auto"/>
            </w:tcBorders>
            <w:vAlign w:val="center"/>
          </w:tcPr>
          <w:p w14:paraId="1FE011B7" w14:textId="77777777" w:rsidR="001F4092" w:rsidRPr="0024355F" w:rsidRDefault="001F4092" w:rsidP="009C4B93">
            <w:pPr>
              <w:jc w:val="center"/>
            </w:pPr>
            <w:r w:rsidRPr="0024355F">
              <w:t>0.58</w:t>
            </w:r>
          </w:p>
        </w:tc>
        <w:tc>
          <w:tcPr>
            <w:tcW w:w="870" w:type="dxa"/>
            <w:vAlign w:val="center"/>
          </w:tcPr>
          <w:p w14:paraId="72145F76" w14:textId="77777777" w:rsidR="001F4092" w:rsidRPr="0024355F" w:rsidRDefault="001F4092" w:rsidP="009C4B93">
            <w:pPr>
              <w:jc w:val="center"/>
            </w:pPr>
            <w:r w:rsidRPr="0024355F">
              <w:t>0.59</w:t>
            </w:r>
          </w:p>
        </w:tc>
        <w:tc>
          <w:tcPr>
            <w:tcW w:w="960" w:type="dxa"/>
            <w:vAlign w:val="center"/>
          </w:tcPr>
          <w:p w14:paraId="129F24BC" w14:textId="77777777" w:rsidR="001F4092" w:rsidRPr="0024355F" w:rsidRDefault="001F4092" w:rsidP="009C4B93">
            <w:pPr>
              <w:jc w:val="center"/>
            </w:pPr>
            <w:r w:rsidRPr="0024355F">
              <w:t>0.58</w:t>
            </w:r>
          </w:p>
        </w:tc>
        <w:tc>
          <w:tcPr>
            <w:tcW w:w="600" w:type="dxa"/>
            <w:vAlign w:val="center"/>
          </w:tcPr>
          <w:p w14:paraId="7E51054D" w14:textId="77777777" w:rsidR="001F4092" w:rsidRPr="0024355F" w:rsidRDefault="001F4092" w:rsidP="009C4B93">
            <w:pPr>
              <w:jc w:val="center"/>
            </w:pPr>
            <w:r w:rsidRPr="0024355F">
              <w:t>0.58</w:t>
            </w:r>
          </w:p>
        </w:tc>
        <w:tc>
          <w:tcPr>
            <w:tcW w:w="870" w:type="dxa"/>
            <w:tcBorders>
              <w:left w:val="single" w:sz="4" w:space="0" w:color="auto"/>
            </w:tcBorders>
            <w:vAlign w:val="center"/>
          </w:tcPr>
          <w:p w14:paraId="05456658" w14:textId="77777777" w:rsidR="001F4092" w:rsidRPr="0024355F" w:rsidRDefault="001F4092" w:rsidP="009C4B93">
            <w:pPr>
              <w:jc w:val="center"/>
            </w:pPr>
            <w:r w:rsidRPr="0024355F">
              <w:t>0.58</w:t>
            </w:r>
          </w:p>
        </w:tc>
        <w:tc>
          <w:tcPr>
            <w:tcW w:w="914" w:type="dxa"/>
            <w:gridSpan w:val="2"/>
            <w:vAlign w:val="center"/>
          </w:tcPr>
          <w:p w14:paraId="5273EBC0" w14:textId="77777777" w:rsidR="001F4092" w:rsidRPr="0024355F" w:rsidRDefault="001F4092" w:rsidP="009C4B93">
            <w:pPr>
              <w:jc w:val="center"/>
            </w:pPr>
            <w:r w:rsidRPr="0024355F">
              <w:t>0.59</w:t>
            </w:r>
          </w:p>
        </w:tc>
        <w:tc>
          <w:tcPr>
            <w:tcW w:w="916" w:type="dxa"/>
            <w:vAlign w:val="center"/>
          </w:tcPr>
          <w:p w14:paraId="4427FDEA" w14:textId="77777777" w:rsidR="001F4092" w:rsidRPr="0024355F" w:rsidRDefault="001F4092" w:rsidP="009C4B93">
            <w:pPr>
              <w:jc w:val="center"/>
            </w:pPr>
            <w:r w:rsidRPr="0024355F">
              <w:t>0.58</w:t>
            </w:r>
          </w:p>
        </w:tc>
        <w:tc>
          <w:tcPr>
            <w:tcW w:w="728" w:type="dxa"/>
            <w:vAlign w:val="center"/>
          </w:tcPr>
          <w:p w14:paraId="4D44D9B1" w14:textId="77777777" w:rsidR="001F4092" w:rsidRPr="0024355F" w:rsidRDefault="001F4092" w:rsidP="009C4B93">
            <w:pPr>
              <w:jc w:val="center"/>
            </w:pPr>
            <w:r w:rsidRPr="0024355F">
              <w:t>0.58</w:t>
            </w:r>
          </w:p>
        </w:tc>
      </w:tr>
      <w:tr w:rsidR="001F4092" w:rsidRPr="0024355F" w14:paraId="76181300" w14:textId="77777777">
        <w:trPr>
          <w:tblCellSpacing w:w="15" w:type="dxa"/>
        </w:trPr>
        <w:tc>
          <w:tcPr>
            <w:tcW w:w="1365" w:type="dxa"/>
            <w:tcBorders>
              <w:bottom w:val="single" w:sz="4" w:space="0" w:color="auto"/>
            </w:tcBorders>
            <w:vAlign w:val="center"/>
          </w:tcPr>
          <w:p w14:paraId="36A15ABA" w14:textId="77777777" w:rsidR="001F4092" w:rsidRPr="0024355F" w:rsidRDefault="001F4092" w:rsidP="009C4B93">
            <w:r w:rsidRPr="0024355F">
              <w:t>Multi-target HH</w:t>
            </w:r>
          </w:p>
        </w:tc>
        <w:tc>
          <w:tcPr>
            <w:tcW w:w="870" w:type="dxa"/>
            <w:tcBorders>
              <w:bottom w:val="single" w:sz="4" w:space="0" w:color="auto"/>
            </w:tcBorders>
            <w:vAlign w:val="center"/>
          </w:tcPr>
          <w:p w14:paraId="672256A7" w14:textId="77777777" w:rsidR="001F4092" w:rsidRPr="0024355F" w:rsidRDefault="001F4092" w:rsidP="009C4B93">
            <w:pPr>
              <w:jc w:val="center"/>
            </w:pPr>
            <w:r w:rsidRPr="0024355F">
              <w:t>0.25</w:t>
            </w:r>
          </w:p>
        </w:tc>
        <w:tc>
          <w:tcPr>
            <w:tcW w:w="870" w:type="dxa"/>
            <w:tcBorders>
              <w:bottom w:val="single" w:sz="4" w:space="0" w:color="auto"/>
            </w:tcBorders>
            <w:vAlign w:val="center"/>
          </w:tcPr>
          <w:p w14:paraId="2B6330A4" w14:textId="77777777" w:rsidR="001F4092" w:rsidRPr="0024355F" w:rsidRDefault="001F4092" w:rsidP="009C4B93">
            <w:pPr>
              <w:jc w:val="center"/>
            </w:pPr>
            <w:r w:rsidRPr="0024355F">
              <w:t>0.24</w:t>
            </w:r>
          </w:p>
        </w:tc>
        <w:tc>
          <w:tcPr>
            <w:tcW w:w="960" w:type="dxa"/>
            <w:tcBorders>
              <w:bottom w:val="single" w:sz="4" w:space="0" w:color="auto"/>
            </w:tcBorders>
            <w:vAlign w:val="center"/>
          </w:tcPr>
          <w:p w14:paraId="174DD39B" w14:textId="77777777" w:rsidR="001F4092" w:rsidRPr="0024355F" w:rsidRDefault="001F4092" w:rsidP="009C4B93">
            <w:pPr>
              <w:jc w:val="center"/>
            </w:pPr>
            <w:r w:rsidRPr="0024355F">
              <w:t>0.24</w:t>
            </w:r>
          </w:p>
        </w:tc>
        <w:tc>
          <w:tcPr>
            <w:tcW w:w="600" w:type="dxa"/>
            <w:tcBorders>
              <w:bottom w:val="single" w:sz="4" w:space="0" w:color="auto"/>
            </w:tcBorders>
            <w:vAlign w:val="center"/>
          </w:tcPr>
          <w:p w14:paraId="1FBB947D" w14:textId="77777777" w:rsidR="001F4092" w:rsidRPr="0024355F" w:rsidRDefault="001F4092" w:rsidP="009C4B93">
            <w:pPr>
              <w:jc w:val="center"/>
            </w:pPr>
            <w:r w:rsidRPr="0024355F">
              <w:t>0.24</w:t>
            </w:r>
          </w:p>
        </w:tc>
        <w:tc>
          <w:tcPr>
            <w:tcW w:w="870" w:type="dxa"/>
            <w:tcBorders>
              <w:left w:val="single" w:sz="4" w:space="0" w:color="auto"/>
              <w:bottom w:val="single" w:sz="4" w:space="0" w:color="auto"/>
            </w:tcBorders>
            <w:vAlign w:val="center"/>
          </w:tcPr>
          <w:p w14:paraId="7A3C3535" w14:textId="77777777" w:rsidR="001F4092" w:rsidRPr="0024355F" w:rsidRDefault="001F4092" w:rsidP="009C4B93">
            <w:pPr>
              <w:jc w:val="center"/>
            </w:pPr>
            <w:r w:rsidRPr="0024355F">
              <w:t>0.28</w:t>
            </w:r>
          </w:p>
        </w:tc>
        <w:tc>
          <w:tcPr>
            <w:tcW w:w="870" w:type="dxa"/>
            <w:tcBorders>
              <w:bottom w:val="single" w:sz="4" w:space="0" w:color="auto"/>
            </w:tcBorders>
            <w:vAlign w:val="center"/>
          </w:tcPr>
          <w:p w14:paraId="72D21C20" w14:textId="77777777" w:rsidR="001F4092" w:rsidRPr="0024355F" w:rsidRDefault="001F4092" w:rsidP="009C4B93">
            <w:pPr>
              <w:jc w:val="center"/>
            </w:pPr>
            <w:r w:rsidRPr="0024355F">
              <w:t>0.28</w:t>
            </w:r>
          </w:p>
        </w:tc>
        <w:tc>
          <w:tcPr>
            <w:tcW w:w="960" w:type="dxa"/>
            <w:tcBorders>
              <w:bottom w:val="single" w:sz="4" w:space="0" w:color="auto"/>
            </w:tcBorders>
            <w:vAlign w:val="center"/>
          </w:tcPr>
          <w:p w14:paraId="018DEACB" w14:textId="77777777" w:rsidR="001F4092" w:rsidRPr="0024355F" w:rsidRDefault="001F4092" w:rsidP="009C4B93">
            <w:pPr>
              <w:jc w:val="center"/>
            </w:pPr>
            <w:r w:rsidRPr="0024355F">
              <w:t>0.29</w:t>
            </w:r>
          </w:p>
        </w:tc>
        <w:tc>
          <w:tcPr>
            <w:tcW w:w="600" w:type="dxa"/>
            <w:tcBorders>
              <w:bottom w:val="single" w:sz="4" w:space="0" w:color="auto"/>
            </w:tcBorders>
            <w:vAlign w:val="center"/>
          </w:tcPr>
          <w:p w14:paraId="3C752844" w14:textId="77777777" w:rsidR="001F4092" w:rsidRPr="0024355F" w:rsidRDefault="001F4092" w:rsidP="009C4B93">
            <w:pPr>
              <w:jc w:val="center"/>
            </w:pPr>
            <w:r w:rsidRPr="0024355F">
              <w:t>0.28</w:t>
            </w:r>
          </w:p>
        </w:tc>
        <w:tc>
          <w:tcPr>
            <w:tcW w:w="870" w:type="dxa"/>
            <w:tcBorders>
              <w:left w:val="single" w:sz="4" w:space="0" w:color="auto"/>
              <w:bottom w:val="single" w:sz="4" w:space="0" w:color="auto"/>
            </w:tcBorders>
            <w:vAlign w:val="center"/>
          </w:tcPr>
          <w:p w14:paraId="75968D38" w14:textId="77777777" w:rsidR="001F4092" w:rsidRPr="0024355F" w:rsidRDefault="001F4092" w:rsidP="009C4B93">
            <w:pPr>
              <w:jc w:val="center"/>
            </w:pPr>
            <w:r w:rsidRPr="0024355F">
              <w:t>0.30</w:t>
            </w:r>
          </w:p>
        </w:tc>
        <w:tc>
          <w:tcPr>
            <w:tcW w:w="914" w:type="dxa"/>
            <w:gridSpan w:val="2"/>
            <w:tcBorders>
              <w:bottom w:val="single" w:sz="4" w:space="0" w:color="auto"/>
            </w:tcBorders>
            <w:vAlign w:val="center"/>
          </w:tcPr>
          <w:p w14:paraId="2BB4A4D1" w14:textId="77777777" w:rsidR="001F4092" w:rsidRPr="0024355F" w:rsidRDefault="001F4092" w:rsidP="009C4B93">
            <w:pPr>
              <w:jc w:val="center"/>
            </w:pPr>
            <w:r w:rsidRPr="0024355F">
              <w:t>0.30</w:t>
            </w:r>
          </w:p>
        </w:tc>
        <w:tc>
          <w:tcPr>
            <w:tcW w:w="916" w:type="dxa"/>
            <w:tcBorders>
              <w:bottom w:val="single" w:sz="4" w:space="0" w:color="auto"/>
            </w:tcBorders>
            <w:vAlign w:val="center"/>
          </w:tcPr>
          <w:p w14:paraId="4C23A8FC" w14:textId="77777777" w:rsidR="001F4092" w:rsidRPr="0024355F" w:rsidRDefault="001F4092" w:rsidP="009C4B93">
            <w:pPr>
              <w:jc w:val="center"/>
            </w:pPr>
            <w:r w:rsidRPr="0024355F">
              <w:t>0.30</w:t>
            </w:r>
          </w:p>
        </w:tc>
        <w:tc>
          <w:tcPr>
            <w:tcW w:w="728" w:type="dxa"/>
            <w:tcBorders>
              <w:bottom w:val="single" w:sz="4" w:space="0" w:color="auto"/>
            </w:tcBorders>
            <w:vAlign w:val="center"/>
          </w:tcPr>
          <w:p w14:paraId="0F16BB31" w14:textId="77777777" w:rsidR="001F4092" w:rsidRPr="0024355F" w:rsidRDefault="001F4092" w:rsidP="009C4B93">
            <w:pPr>
              <w:jc w:val="center"/>
            </w:pPr>
            <w:r w:rsidRPr="0024355F">
              <w:t>0.30</w:t>
            </w:r>
          </w:p>
        </w:tc>
      </w:tr>
    </w:tbl>
    <w:p w14:paraId="149DDCCA" w14:textId="77777777" w:rsidR="00E74015" w:rsidRDefault="00E74015"/>
    <w:p w14:paraId="072BF98B" w14:textId="77777777" w:rsidR="001F4092" w:rsidRDefault="001F4092"/>
    <w:p w14:paraId="3D10F9E6" w14:textId="77777777" w:rsidR="001F4092" w:rsidRDefault="001F4092">
      <w:pPr>
        <w:sectPr w:rsidR="001F4092">
          <w:pgSz w:w="15840" w:h="12240" w:orient="landscape"/>
          <w:pgMar w:top="1440" w:right="1440" w:bottom="1440" w:left="1440" w:header="720" w:footer="720" w:gutter="0"/>
          <w:cols w:space="720"/>
          <w:docGrid w:linePitch="360"/>
        </w:sect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578"/>
        <w:gridCol w:w="1049"/>
        <w:gridCol w:w="853"/>
        <w:gridCol w:w="1066"/>
        <w:gridCol w:w="954"/>
      </w:tblGrid>
      <w:tr w:rsidR="0090673B" w:rsidRPr="0090673B" w14:paraId="446F0BDC" w14:textId="77777777">
        <w:trPr>
          <w:tblCellSpacing w:w="15" w:type="dxa"/>
          <w:jc w:val="center"/>
        </w:trPr>
        <w:tc>
          <w:tcPr>
            <w:tcW w:w="6440" w:type="dxa"/>
            <w:gridSpan w:val="5"/>
            <w:tcBorders>
              <w:top w:val="nil"/>
              <w:left w:val="nil"/>
              <w:bottom w:val="single" w:sz="4" w:space="0" w:color="auto"/>
              <w:right w:val="nil"/>
            </w:tcBorders>
            <w:vAlign w:val="center"/>
          </w:tcPr>
          <w:p w14:paraId="4F4FD36E" w14:textId="77777777" w:rsidR="0090673B" w:rsidRPr="0090673B" w:rsidRDefault="0090673B" w:rsidP="0090673B">
            <w:pPr>
              <w:jc w:val="center"/>
              <w:rPr>
                <w:rFonts w:ascii="Times" w:hAnsi="Times"/>
              </w:rPr>
            </w:pPr>
            <w:r w:rsidRPr="0090673B">
              <w:rPr>
                <w:rFonts w:ascii="Times" w:hAnsi="Times"/>
                <w:b/>
                <w:bCs/>
              </w:rPr>
              <w:lastRenderedPageBreak/>
              <w:t>SOM Table 1b:</w:t>
            </w:r>
            <w:r w:rsidRPr="0090673B">
              <w:rPr>
                <w:rFonts w:ascii="Times" w:hAnsi="Times"/>
              </w:rPr>
              <w:t> Covariate Balance </w:t>
            </w:r>
            <w:r w:rsidRPr="0090673B">
              <w:rPr>
                <w:rFonts w:ascii="Times" w:hAnsi="Times"/>
              </w:rPr>
              <w:br/>
              <w:t>in Virginia 2015 Experiment</w:t>
            </w:r>
          </w:p>
        </w:tc>
      </w:tr>
      <w:tr w:rsidR="0090673B" w:rsidRPr="0090673B" w14:paraId="647A8775" w14:textId="77777777">
        <w:trPr>
          <w:tblCellSpacing w:w="15" w:type="dxa"/>
          <w:jc w:val="center"/>
        </w:trPr>
        <w:tc>
          <w:tcPr>
            <w:tcW w:w="2533" w:type="dxa"/>
            <w:tcBorders>
              <w:bottom w:val="single" w:sz="4" w:space="0" w:color="auto"/>
            </w:tcBorders>
            <w:vAlign w:val="center"/>
          </w:tcPr>
          <w:p w14:paraId="7326DC26" w14:textId="77777777" w:rsidR="0090673B" w:rsidRPr="0090673B" w:rsidRDefault="0090673B" w:rsidP="0090673B">
            <w:pPr>
              <w:rPr>
                <w:rFonts w:ascii="Times" w:hAnsi="Times"/>
              </w:rPr>
            </w:pPr>
          </w:p>
        </w:tc>
        <w:tc>
          <w:tcPr>
            <w:tcW w:w="1019" w:type="dxa"/>
            <w:tcBorders>
              <w:bottom w:val="single" w:sz="4" w:space="0" w:color="auto"/>
            </w:tcBorders>
            <w:vAlign w:val="center"/>
          </w:tcPr>
          <w:p w14:paraId="34D886DB" w14:textId="77777777" w:rsidR="0090673B" w:rsidRPr="0090673B" w:rsidRDefault="0090673B" w:rsidP="0090673B">
            <w:pPr>
              <w:jc w:val="center"/>
              <w:rPr>
                <w:rFonts w:ascii="Times" w:hAnsi="Times"/>
              </w:rPr>
            </w:pPr>
            <w:r w:rsidRPr="0090673B">
              <w:rPr>
                <w:rFonts w:ascii="Times" w:hAnsi="Times"/>
              </w:rPr>
              <w:t>Control</w:t>
            </w:r>
          </w:p>
        </w:tc>
        <w:tc>
          <w:tcPr>
            <w:tcW w:w="823" w:type="dxa"/>
            <w:tcBorders>
              <w:bottom w:val="single" w:sz="4" w:space="0" w:color="auto"/>
            </w:tcBorders>
            <w:vAlign w:val="center"/>
          </w:tcPr>
          <w:p w14:paraId="71BA4C82" w14:textId="77777777" w:rsidR="0090673B" w:rsidRPr="0090673B" w:rsidRDefault="0090673B" w:rsidP="0090673B">
            <w:pPr>
              <w:jc w:val="center"/>
              <w:rPr>
                <w:rFonts w:ascii="Times" w:hAnsi="Times"/>
              </w:rPr>
            </w:pPr>
            <w:r w:rsidRPr="0090673B">
              <w:rPr>
                <w:rFonts w:ascii="Times" w:hAnsi="Times"/>
              </w:rPr>
              <w:t>English</w:t>
            </w:r>
          </w:p>
        </w:tc>
        <w:tc>
          <w:tcPr>
            <w:tcW w:w="1036" w:type="dxa"/>
            <w:tcBorders>
              <w:bottom w:val="single" w:sz="4" w:space="0" w:color="auto"/>
            </w:tcBorders>
            <w:vAlign w:val="center"/>
          </w:tcPr>
          <w:p w14:paraId="131605F9" w14:textId="77777777" w:rsidR="0090673B" w:rsidRPr="0090673B" w:rsidRDefault="0090673B" w:rsidP="0090673B">
            <w:pPr>
              <w:jc w:val="center"/>
              <w:rPr>
                <w:rFonts w:ascii="Times" w:hAnsi="Times"/>
              </w:rPr>
            </w:pPr>
            <w:r w:rsidRPr="0090673B">
              <w:rPr>
                <w:rFonts w:ascii="Times" w:hAnsi="Times"/>
              </w:rPr>
              <w:t>Bilingual</w:t>
            </w:r>
          </w:p>
        </w:tc>
        <w:tc>
          <w:tcPr>
            <w:tcW w:w="909" w:type="dxa"/>
            <w:tcBorders>
              <w:bottom w:val="single" w:sz="4" w:space="0" w:color="auto"/>
            </w:tcBorders>
            <w:vAlign w:val="center"/>
          </w:tcPr>
          <w:p w14:paraId="4EEFE6EA" w14:textId="77777777" w:rsidR="0090673B" w:rsidRPr="0090673B" w:rsidRDefault="0090673B" w:rsidP="0090673B">
            <w:pPr>
              <w:jc w:val="center"/>
              <w:rPr>
                <w:rFonts w:ascii="Times" w:hAnsi="Times"/>
              </w:rPr>
            </w:pPr>
            <w:r w:rsidRPr="0090673B">
              <w:rPr>
                <w:rFonts w:ascii="Times" w:hAnsi="Times"/>
              </w:rPr>
              <w:t>Total</w:t>
            </w:r>
          </w:p>
        </w:tc>
      </w:tr>
      <w:tr w:rsidR="0090673B" w:rsidRPr="0090673B" w14:paraId="7384838E" w14:textId="77777777">
        <w:trPr>
          <w:tblCellSpacing w:w="15" w:type="dxa"/>
          <w:jc w:val="center"/>
        </w:trPr>
        <w:tc>
          <w:tcPr>
            <w:tcW w:w="2533" w:type="dxa"/>
            <w:vAlign w:val="center"/>
          </w:tcPr>
          <w:p w14:paraId="4BAB7549" w14:textId="77777777" w:rsidR="0090673B" w:rsidRPr="0090673B" w:rsidRDefault="0090673B" w:rsidP="0090673B">
            <w:pPr>
              <w:rPr>
                <w:rFonts w:ascii="Times" w:hAnsi="Times"/>
              </w:rPr>
            </w:pPr>
            <w:r w:rsidRPr="0090673B">
              <w:rPr>
                <w:rFonts w:ascii="Times" w:hAnsi="Times"/>
              </w:rPr>
              <w:t>Age</w:t>
            </w:r>
          </w:p>
        </w:tc>
        <w:tc>
          <w:tcPr>
            <w:tcW w:w="1019" w:type="dxa"/>
            <w:vAlign w:val="center"/>
          </w:tcPr>
          <w:p w14:paraId="0BBF4CF0" w14:textId="77777777" w:rsidR="0090673B" w:rsidRPr="0090673B" w:rsidRDefault="0090673B" w:rsidP="0090673B">
            <w:pPr>
              <w:jc w:val="center"/>
              <w:rPr>
                <w:rFonts w:ascii="Times" w:hAnsi="Times"/>
              </w:rPr>
            </w:pPr>
            <w:r w:rsidRPr="0090673B">
              <w:rPr>
                <w:rFonts w:ascii="Times" w:hAnsi="Times"/>
              </w:rPr>
              <w:t>43.99</w:t>
            </w:r>
          </w:p>
        </w:tc>
        <w:tc>
          <w:tcPr>
            <w:tcW w:w="823" w:type="dxa"/>
            <w:vAlign w:val="center"/>
          </w:tcPr>
          <w:p w14:paraId="44F73761" w14:textId="77777777" w:rsidR="0090673B" w:rsidRPr="0090673B" w:rsidRDefault="0090673B" w:rsidP="0090673B">
            <w:pPr>
              <w:jc w:val="center"/>
              <w:rPr>
                <w:rFonts w:ascii="Times" w:hAnsi="Times"/>
              </w:rPr>
            </w:pPr>
            <w:r w:rsidRPr="0090673B">
              <w:rPr>
                <w:rFonts w:ascii="Times" w:hAnsi="Times"/>
              </w:rPr>
              <w:t>44.16</w:t>
            </w:r>
          </w:p>
        </w:tc>
        <w:tc>
          <w:tcPr>
            <w:tcW w:w="1036" w:type="dxa"/>
            <w:vAlign w:val="center"/>
          </w:tcPr>
          <w:p w14:paraId="5B1453D0" w14:textId="77777777" w:rsidR="0090673B" w:rsidRPr="0090673B" w:rsidRDefault="0090673B" w:rsidP="0090673B">
            <w:pPr>
              <w:jc w:val="center"/>
              <w:rPr>
                <w:rFonts w:ascii="Times" w:hAnsi="Times"/>
              </w:rPr>
            </w:pPr>
            <w:r w:rsidRPr="0090673B">
              <w:rPr>
                <w:rFonts w:ascii="Times" w:hAnsi="Times"/>
              </w:rPr>
              <w:t>44.12</w:t>
            </w:r>
          </w:p>
        </w:tc>
        <w:tc>
          <w:tcPr>
            <w:tcW w:w="909" w:type="dxa"/>
            <w:vAlign w:val="center"/>
          </w:tcPr>
          <w:p w14:paraId="35E028A8" w14:textId="77777777" w:rsidR="0090673B" w:rsidRPr="0090673B" w:rsidRDefault="0090673B" w:rsidP="0090673B">
            <w:pPr>
              <w:jc w:val="center"/>
              <w:rPr>
                <w:rFonts w:ascii="Times" w:hAnsi="Times"/>
              </w:rPr>
            </w:pPr>
            <w:r w:rsidRPr="0090673B">
              <w:rPr>
                <w:rFonts w:ascii="Times" w:hAnsi="Times"/>
              </w:rPr>
              <w:t>44.09</w:t>
            </w:r>
          </w:p>
        </w:tc>
      </w:tr>
      <w:tr w:rsidR="0090673B" w:rsidRPr="0090673B" w14:paraId="031B8C05" w14:textId="77777777">
        <w:trPr>
          <w:tblCellSpacing w:w="15" w:type="dxa"/>
          <w:jc w:val="center"/>
        </w:trPr>
        <w:tc>
          <w:tcPr>
            <w:tcW w:w="2533" w:type="dxa"/>
            <w:vAlign w:val="center"/>
          </w:tcPr>
          <w:p w14:paraId="3DB7C636" w14:textId="77777777" w:rsidR="0090673B" w:rsidRPr="0090673B" w:rsidRDefault="0090673B" w:rsidP="0090673B">
            <w:pPr>
              <w:rPr>
                <w:rFonts w:ascii="Times" w:hAnsi="Times"/>
              </w:rPr>
            </w:pPr>
          </w:p>
        </w:tc>
        <w:tc>
          <w:tcPr>
            <w:tcW w:w="1019" w:type="dxa"/>
            <w:vAlign w:val="center"/>
          </w:tcPr>
          <w:p w14:paraId="4E3BE78C" w14:textId="77777777" w:rsidR="0090673B" w:rsidRPr="0090673B" w:rsidRDefault="0090673B" w:rsidP="0090673B">
            <w:pPr>
              <w:jc w:val="center"/>
              <w:rPr>
                <w:rFonts w:ascii="Times" w:hAnsi="Times"/>
              </w:rPr>
            </w:pPr>
          </w:p>
        </w:tc>
        <w:tc>
          <w:tcPr>
            <w:tcW w:w="823" w:type="dxa"/>
            <w:vAlign w:val="center"/>
          </w:tcPr>
          <w:p w14:paraId="6B2ECF35" w14:textId="77777777" w:rsidR="0090673B" w:rsidRPr="0090673B" w:rsidRDefault="0090673B" w:rsidP="0090673B">
            <w:pPr>
              <w:jc w:val="center"/>
              <w:rPr>
                <w:rFonts w:ascii="Times" w:hAnsi="Times"/>
              </w:rPr>
            </w:pPr>
          </w:p>
        </w:tc>
        <w:tc>
          <w:tcPr>
            <w:tcW w:w="1036" w:type="dxa"/>
            <w:vAlign w:val="center"/>
          </w:tcPr>
          <w:p w14:paraId="7DD00CED" w14:textId="77777777" w:rsidR="0090673B" w:rsidRPr="0090673B" w:rsidRDefault="0090673B" w:rsidP="0090673B">
            <w:pPr>
              <w:jc w:val="center"/>
              <w:rPr>
                <w:rFonts w:ascii="Times" w:hAnsi="Times"/>
              </w:rPr>
            </w:pPr>
          </w:p>
        </w:tc>
        <w:tc>
          <w:tcPr>
            <w:tcW w:w="909" w:type="dxa"/>
            <w:vAlign w:val="center"/>
          </w:tcPr>
          <w:p w14:paraId="318CD6DC" w14:textId="77777777" w:rsidR="0090673B" w:rsidRPr="0090673B" w:rsidRDefault="0090673B" w:rsidP="0090673B">
            <w:pPr>
              <w:jc w:val="center"/>
              <w:rPr>
                <w:rFonts w:ascii="Times" w:hAnsi="Times"/>
              </w:rPr>
            </w:pPr>
          </w:p>
        </w:tc>
      </w:tr>
      <w:tr w:rsidR="0090673B" w:rsidRPr="0090673B" w14:paraId="5D1828D0" w14:textId="77777777">
        <w:trPr>
          <w:tblCellSpacing w:w="15" w:type="dxa"/>
          <w:jc w:val="center"/>
        </w:trPr>
        <w:tc>
          <w:tcPr>
            <w:tcW w:w="2533" w:type="dxa"/>
            <w:vAlign w:val="center"/>
          </w:tcPr>
          <w:p w14:paraId="52D743FA" w14:textId="77777777" w:rsidR="0090673B" w:rsidRPr="0090673B" w:rsidRDefault="0090673B" w:rsidP="0090673B">
            <w:pPr>
              <w:rPr>
                <w:rFonts w:ascii="Times" w:hAnsi="Times"/>
              </w:rPr>
            </w:pPr>
            <w:r w:rsidRPr="0090673B">
              <w:rPr>
                <w:rFonts w:ascii="Times" w:hAnsi="Times"/>
              </w:rPr>
              <w:t>Female</w:t>
            </w:r>
          </w:p>
        </w:tc>
        <w:tc>
          <w:tcPr>
            <w:tcW w:w="1019" w:type="dxa"/>
            <w:vAlign w:val="center"/>
          </w:tcPr>
          <w:p w14:paraId="2757B573" w14:textId="77777777" w:rsidR="0090673B" w:rsidRPr="0090673B" w:rsidRDefault="0090673B" w:rsidP="0090673B">
            <w:pPr>
              <w:jc w:val="center"/>
              <w:rPr>
                <w:rFonts w:ascii="Times" w:hAnsi="Times"/>
              </w:rPr>
            </w:pPr>
            <w:r w:rsidRPr="0090673B">
              <w:rPr>
                <w:rFonts w:ascii="Times" w:hAnsi="Times"/>
              </w:rPr>
              <w:t>0.52</w:t>
            </w:r>
          </w:p>
        </w:tc>
        <w:tc>
          <w:tcPr>
            <w:tcW w:w="823" w:type="dxa"/>
            <w:vAlign w:val="center"/>
          </w:tcPr>
          <w:p w14:paraId="6AD8CF45" w14:textId="77777777" w:rsidR="0090673B" w:rsidRPr="0090673B" w:rsidRDefault="0090673B" w:rsidP="0090673B">
            <w:pPr>
              <w:jc w:val="center"/>
              <w:rPr>
                <w:rFonts w:ascii="Times" w:hAnsi="Times"/>
              </w:rPr>
            </w:pPr>
            <w:r w:rsidRPr="0090673B">
              <w:rPr>
                <w:rFonts w:ascii="Times" w:hAnsi="Times"/>
              </w:rPr>
              <w:t>0.53</w:t>
            </w:r>
          </w:p>
        </w:tc>
        <w:tc>
          <w:tcPr>
            <w:tcW w:w="1036" w:type="dxa"/>
            <w:vAlign w:val="center"/>
          </w:tcPr>
          <w:p w14:paraId="1A9489BF" w14:textId="77777777" w:rsidR="0090673B" w:rsidRPr="0090673B" w:rsidRDefault="0090673B" w:rsidP="0090673B">
            <w:pPr>
              <w:jc w:val="center"/>
              <w:rPr>
                <w:rFonts w:ascii="Times" w:hAnsi="Times"/>
              </w:rPr>
            </w:pPr>
            <w:r w:rsidRPr="0090673B">
              <w:rPr>
                <w:rFonts w:ascii="Times" w:hAnsi="Times"/>
              </w:rPr>
              <w:t>0.53</w:t>
            </w:r>
          </w:p>
        </w:tc>
        <w:tc>
          <w:tcPr>
            <w:tcW w:w="909" w:type="dxa"/>
            <w:vAlign w:val="center"/>
          </w:tcPr>
          <w:p w14:paraId="4F752BA5" w14:textId="77777777" w:rsidR="0090673B" w:rsidRPr="0090673B" w:rsidRDefault="0090673B" w:rsidP="0090673B">
            <w:pPr>
              <w:jc w:val="center"/>
              <w:rPr>
                <w:rFonts w:ascii="Times" w:hAnsi="Times"/>
              </w:rPr>
            </w:pPr>
            <w:r w:rsidRPr="0090673B">
              <w:rPr>
                <w:rFonts w:ascii="Times" w:hAnsi="Times"/>
              </w:rPr>
              <w:t>0.52</w:t>
            </w:r>
          </w:p>
        </w:tc>
      </w:tr>
      <w:tr w:rsidR="0090673B" w:rsidRPr="0090673B" w14:paraId="7B03A5AA" w14:textId="77777777">
        <w:trPr>
          <w:tblCellSpacing w:w="15" w:type="dxa"/>
          <w:jc w:val="center"/>
        </w:trPr>
        <w:tc>
          <w:tcPr>
            <w:tcW w:w="2533" w:type="dxa"/>
            <w:vAlign w:val="center"/>
          </w:tcPr>
          <w:p w14:paraId="02E2A588" w14:textId="77777777" w:rsidR="0090673B" w:rsidRPr="0090673B" w:rsidRDefault="0090673B" w:rsidP="0090673B">
            <w:pPr>
              <w:rPr>
                <w:rFonts w:ascii="Times" w:hAnsi="Times"/>
              </w:rPr>
            </w:pPr>
          </w:p>
        </w:tc>
        <w:tc>
          <w:tcPr>
            <w:tcW w:w="1019" w:type="dxa"/>
            <w:vAlign w:val="center"/>
          </w:tcPr>
          <w:p w14:paraId="4BF51072" w14:textId="77777777" w:rsidR="0090673B" w:rsidRPr="0090673B" w:rsidRDefault="0090673B" w:rsidP="0090673B">
            <w:pPr>
              <w:jc w:val="center"/>
              <w:rPr>
                <w:rFonts w:ascii="Times" w:hAnsi="Times"/>
              </w:rPr>
            </w:pPr>
          </w:p>
        </w:tc>
        <w:tc>
          <w:tcPr>
            <w:tcW w:w="823" w:type="dxa"/>
            <w:vAlign w:val="center"/>
          </w:tcPr>
          <w:p w14:paraId="1384CE8B" w14:textId="77777777" w:rsidR="0090673B" w:rsidRPr="0090673B" w:rsidRDefault="0090673B" w:rsidP="0090673B">
            <w:pPr>
              <w:jc w:val="center"/>
              <w:rPr>
                <w:rFonts w:ascii="Times" w:hAnsi="Times"/>
              </w:rPr>
            </w:pPr>
          </w:p>
        </w:tc>
        <w:tc>
          <w:tcPr>
            <w:tcW w:w="1036" w:type="dxa"/>
            <w:vAlign w:val="center"/>
          </w:tcPr>
          <w:p w14:paraId="68F46EE7" w14:textId="77777777" w:rsidR="0090673B" w:rsidRPr="0090673B" w:rsidRDefault="0090673B" w:rsidP="0090673B">
            <w:pPr>
              <w:jc w:val="center"/>
              <w:rPr>
                <w:rFonts w:ascii="Times" w:hAnsi="Times"/>
              </w:rPr>
            </w:pPr>
          </w:p>
        </w:tc>
        <w:tc>
          <w:tcPr>
            <w:tcW w:w="909" w:type="dxa"/>
            <w:vAlign w:val="center"/>
          </w:tcPr>
          <w:p w14:paraId="044F8DE8" w14:textId="77777777" w:rsidR="0090673B" w:rsidRPr="0090673B" w:rsidRDefault="0090673B" w:rsidP="0090673B">
            <w:pPr>
              <w:jc w:val="center"/>
              <w:rPr>
                <w:rFonts w:ascii="Times" w:hAnsi="Times"/>
              </w:rPr>
            </w:pPr>
          </w:p>
        </w:tc>
      </w:tr>
      <w:tr w:rsidR="0090673B" w:rsidRPr="0090673B" w14:paraId="00DC62F2" w14:textId="77777777">
        <w:trPr>
          <w:tblCellSpacing w:w="15" w:type="dxa"/>
          <w:jc w:val="center"/>
        </w:trPr>
        <w:tc>
          <w:tcPr>
            <w:tcW w:w="2533" w:type="dxa"/>
            <w:vAlign w:val="center"/>
          </w:tcPr>
          <w:p w14:paraId="55F7674A" w14:textId="77777777" w:rsidR="0090673B" w:rsidRPr="0090673B" w:rsidRDefault="0090673B" w:rsidP="0090673B">
            <w:pPr>
              <w:rPr>
                <w:rFonts w:ascii="Times" w:hAnsi="Times"/>
              </w:rPr>
            </w:pPr>
            <w:r w:rsidRPr="0090673B">
              <w:rPr>
                <w:rFonts w:ascii="Times" w:hAnsi="Times"/>
              </w:rPr>
              <w:t>Voted 2014 General</w:t>
            </w:r>
          </w:p>
        </w:tc>
        <w:tc>
          <w:tcPr>
            <w:tcW w:w="1019" w:type="dxa"/>
            <w:vAlign w:val="center"/>
          </w:tcPr>
          <w:p w14:paraId="0F425787" w14:textId="77777777" w:rsidR="0090673B" w:rsidRPr="0090673B" w:rsidRDefault="0090673B" w:rsidP="0090673B">
            <w:pPr>
              <w:jc w:val="center"/>
              <w:rPr>
                <w:rFonts w:ascii="Times" w:hAnsi="Times"/>
              </w:rPr>
            </w:pPr>
            <w:r w:rsidRPr="0090673B">
              <w:rPr>
                <w:rFonts w:ascii="Times" w:hAnsi="Times"/>
              </w:rPr>
              <w:t>0.22</w:t>
            </w:r>
          </w:p>
        </w:tc>
        <w:tc>
          <w:tcPr>
            <w:tcW w:w="823" w:type="dxa"/>
            <w:vAlign w:val="center"/>
          </w:tcPr>
          <w:p w14:paraId="7F24A11E" w14:textId="77777777" w:rsidR="0090673B" w:rsidRPr="0090673B" w:rsidRDefault="0090673B" w:rsidP="0090673B">
            <w:pPr>
              <w:jc w:val="center"/>
              <w:rPr>
                <w:rFonts w:ascii="Times" w:hAnsi="Times"/>
              </w:rPr>
            </w:pPr>
            <w:r w:rsidRPr="0090673B">
              <w:rPr>
                <w:rFonts w:ascii="Times" w:hAnsi="Times"/>
              </w:rPr>
              <w:t>0.22</w:t>
            </w:r>
          </w:p>
        </w:tc>
        <w:tc>
          <w:tcPr>
            <w:tcW w:w="1036" w:type="dxa"/>
            <w:vAlign w:val="center"/>
          </w:tcPr>
          <w:p w14:paraId="3B45FC40" w14:textId="77777777" w:rsidR="0090673B" w:rsidRPr="0090673B" w:rsidRDefault="0090673B" w:rsidP="0090673B">
            <w:pPr>
              <w:jc w:val="center"/>
              <w:rPr>
                <w:rFonts w:ascii="Times" w:hAnsi="Times"/>
              </w:rPr>
            </w:pPr>
            <w:r w:rsidRPr="0090673B">
              <w:rPr>
                <w:rFonts w:ascii="Times" w:hAnsi="Times"/>
              </w:rPr>
              <w:t>0.22</w:t>
            </w:r>
          </w:p>
        </w:tc>
        <w:tc>
          <w:tcPr>
            <w:tcW w:w="909" w:type="dxa"/>
            <w:vAlign w:val="center"/>
          </w:tcPr>
          <w:p w14:paraId="06EB02F0" w14:textId="77777777" w:rsidR="0090673B" w:rsidRPr="0090673B" w:rsidRDefault="0090673B" w:rsidP="0090673B">
            <w:pPr>
              <w:jc w:val="center"/>
              <w:rPr>
                <w:rFonts w:ascii="Times" w:hAnsi="Times"/>
              </w:rPr>
            </w:pPr>
            <w:r w:rsidRPr="0090673B">
              <w:rPr>
                <w:rFonts w:ascii="Times" w:hAnsi="Times"/>
              </w:rPr>
              <w:t>0.22</w:t>
            </w:r>
          </w:p>
        </w:tc>
      </w:tr>
      <w:tr w:rsidR="0090673B" w:rsidRPr="0090673B" w14:paraId="79FD055D" w14:textId="77777777">
        <w:trPr>
          <w:tblCellSpacing w:w="15" w:type="dxa"/>
          <w:jc w:val="center"/>
        </w:trPr>
        <w:tc>
          <w:tcPr>
            <w:tcW w:w="2533" w:type="dxa"/>
            <w:vAlign w:val="center"/>
          </w:tcPr>
          <w:p w14:paraId="21CC8268" w14:textId="77777777" w:rsidR="0090673B" w:rsidRPr="0090673B" w:rsidRDefault="0090673B" w:rsidP="0090673B">
            <w:pPr>
              <w:rPr>
                <w:rFonts w:ascii="Times" w:hAnsi="Times"/>
              </w:rPr>
            </w:pPr>
          </w:p>
        </w:tc>
        <w:tc>
          <w:tcPr>
            <w:tcW w:w="1019" w:type="dxa"/>
            <w:vAlign w:val="center"/>
          </w:tcPr>
          <w:p w14:paraId="3DB394DE" w14:textId="77777777" w:rsidR="0090673B" w:rsidRPr="0090673B" w:rsidRDefault="0090673B" w:rsidP="0090673B">
            <w:pPr>
              <w:jc w:val="center"/>
              <w:rPr>
                <w:rFonts w:ascii="Times" w:hAnsi="Times"/>
              </w:rPr>
            </w:pPr>
          </w:p>
        </w:tc>
        <w:tc>
          <w:tcPr>
            <w:tcW w:w="823" w:type="dxa"/>
            <w:vAlign w:val="center"/>
          </w:tcPr>
          <w:p w14:paraId="2D62D9C3" w14:textId="77777777" w:rsidR="0090673B" w:rsidRPr="0090673B" w:rsidRDefault="0090673B" w:rsidP="0090673B">
            <w:pPr>
              <w:jc w:val="center"/>
              <w:rPr>
                <w:rFonts w:ascii="Times" w:hAnsi="Times"/>
              </w:rPr>
            </w:pPr>
          </w:p>
        </w:tc>
        <w:tc>
          <w:tcPr>
            <w:tcW w:w="1036" w:type="dxa"/>
            <w:vAlign w:val="center"/>
          </w:tcPr>
          <w:p w14:paraId="4448C630" w14:textId="77777777" w:rsidR="0090673B" w:rsidRPr="0090673B" w:rsidRDefault="0090673B" w:rsidP="0090673B">
            <w:pPr>
              <w:jc w:val="center"/>
              <w:rPr>
                <w:rFonts w:ascii="Times" w:hAnsi="Times"/>
              </w:rPr>
            </w:pPr>
          </w:p>
        </w:tc>
        <w:tc>
          <w:tcPr>
            <w:tcW w:w="909" w:type="dxa"/>
            <w:vAlign w:val="center"/>
          </w:tcPr>
          <w:p w14:paraId="36E7E9B1" w14:textId="77777777" w:rsidR="0090673B" w:rsidRPr="0090673B" w:rsidRDefault="0090673B" w:rsidP="0090673B">
            <w:pPr>
              <w:jc w:val="center"/>
              <w:rPr>
                <w:rFonts w:ascii="Times" w:hAnsi="Times"/>
              </w:rPr>
            </w:pPr>
          </w:p>
        </w:tc>
      </w:tr>
      <w:tr w:rsidR="0090673B" w:rsidRPr="0090673B" w14:paraId="009530CD" w14:textId="77777777">
        <w:trPr>
          <w:tblCellSpacing w:w="15" w:type="dxa"/>
          <w:jc w:val="center"/>
        </w:trPr>
        <w:tc>
          <w:tcPr>
            <w:tcW w:w="2533" w:type="dxa"/>
            <w:vAlign w:val="center"/>
          </w:tcPr>
          <w:p w14:paraId="7AC3A75C" w14:textId="77777777" w:rsidR="0090673B" w:rsidRPr="0090673B" w:rsidRDefault="0090673B" w:rsidP="0090673B">
            <w:pPr>
              <w:rPr>
                <w:rFonts w:ascii="Times" w:hAnsi="Times"/>
              </w:rPr>
            </w:pPr>
            <w:r w:rsidRPr="0090673B">
              <w:rPr>
                <w:rFonts w:ascii="Times" w:hAnsi="Times"/>
              </w:rPr>
              <w:t>Voted 2013 General</w:t>
            </w:r>
          </w:p>
        </w:tc>
        <w:tc>
          <w:tcPr>
            <w:tcW w:w="1019" w:type="dxa"/>
            <w:vAlign w:val="center"/>
          </w:tcPr>
          <w:p w14:paraId="3EF867E3" w14:textId="77777777" w:rsidR="0090673B" w:rsidRPr="0090673B" w:rsidRDefault="0090673B" w:rsidP="0090673B">
            <w:pPr>
              <w:jc w:val="center"/>
              <w:rPr>
                <w:rFonts w:ascii="Times" w:hAnsi="Times"/>
              </w:rPr>
            </w:pPr>
            <w:r w:rsidRPr="0090673B">
              <w:rPr>
                <w:rFonts w:ascii="Times" w:hAnsi="Times"/>
              </w:rPr>
              <w:t>0.23</w:t>
            </w:r>
          </w:p>
        </w:tc>
        <w:tc>
          <w:tcPr>
            <w:tcW w:w="823" w:type="dxa"/>
            <w:vAlign w:val="center"/>
          </w:tcPr>
          <w:p w14:paraId="5AB645DB" w14:textId="77777777" w:rsidR="0090673B" w:rsidRPr="0090673B" w:rsidRDefault="0090673B" w:rsidP="0090673B">
            <w:pPr>
              <w:jc w:val="center"/>
              <w:rPr>
                <w:rFonts w:ascii="Times" w:hAnsi="Times"/>
              </w:rPr>
            </w:pPr>
            <w:r w:rsidRPr="0090673B">
              <w:rPr>
                <w:rFonts w:ascii="Times" w:hAnsi="Times"/>
              </w:rPr>
              <w:t>0.23</w:t>
            </w:r>
          </w:p>
        </w:tc>
        <w:tc>
          <w:tcPr>
            <w:tcW w:w="1036" w:type="dxa"/>
            <w:vAlign w:val="center"/>
          </w:tcPr>
          <w:p w14:paraId="1DA2CCF6" w14:textId="77777777" w:rsidR="0090673B" w:rsidRPr="0090673B" w:rsidRDefault="0090673B" w:rsidP="0090673B">
            <w:pPr>
              <w:jc w:val="center"/>
              <w:rPr>
                <w:rFonts w:ascii="Times" w:hAnsi="Times"/>
              </w:rPr>
            </w:pPr>
            <w:r w:rsidRPr="0090673B">
              <w:rPr>
                <w:rFonts w:ascii="Times" w:hAnsi="Times"/>
              </w:rPr>
              <w:t>0.23</w:t>
            </w:r>
          </w:p>
        </w:tc>
        <w:tc>
          <w:tcPr>
            <w:tcW w:w="909" w:type="dxa"/>
            <w:vAlign w:val="center"/>
          </w:tcPr>
          <w:p w14:paraId="099DAA26" w14:textId="77777777" w:rsidR="0090673B" w:rsidRPr="0090673B" w:rsidRDefault="0090673B" w:rsidP="0090673B">
            <w:pPr>
              <w:jc w:val="center"/>
              <w:rPr>
                <w:rFonts w:ascii="Times" w:hAnsi="Times"/>
              </w:rPr>
            </w:pPr>
            <w:r w:rsidRPr="0090673B">
              <w:rPr>
                <w:rFonts w:ascii="Times" w:hAnsi="Times"/>
              </w:rPr>
              <w:t>0.23</w:t>
            </w:r>
          </w:p>
        </w:tc>
      </w:tr>
      <w:tr w:rsidR="0090673B" w:rsidRPr="0090673B" w14:paraId="3DE9F11F" w14:textId="77777777">
        <w:trPr>
          <w:tblCellSpacing w:w="15" w:type="dxa"/>
          <w:jc w:val="center"/>
        </w:trPr>
        <w:tc>
          <w:tcPr>
            <w:tcW w:w="2533" w:type="dxa"/>
            <w:vAlign w:val="center"/>
          </w:tcPr>
          <w:p w14:paraId="767DD667" w14:textId="77777777" w:rsidR="0090673B" w:rsidRPr="0090673B" w:rsidRDefault="0090673B" w:rsidP="0090673B">
            <w:pPr>
              <w:rPr>
                <w:rFonts w:ascii="Times" w:hAnsi="Times"/>
              </w:rPr>
            </w:pPr>
          </w:p>
        </w:tc>
        <w:tc>
          <w:tcPr>
            <w:tcW w:w="1019" w:type="dxa"/>
            <w:vAlign w:val="center"/>
          </w:tcPr>
          <w:p w14:paraId="54971485" w14:textId="77777777" w:rsidR="0090673B" w:rsidRPr="0090673B" w:rsidRDefault="0090673B" w:rsidP="0090673B">
            <w:pPr>
              <w:jc w:val="center"/>
              <w:rPr>
                <w:rFonts w:ascii="Times" w:hAnsi="Times"/>
              </w:rPr>
            </w:pPr>
          </w:p>
        </w:tc>
        <w:tc>
          <w:tcPr>
            <w:tcW w:w="823" w:type="dxa"/>
            <w:vAlign w:val="center"/>
          </w:tcPr>
          <w:p w14:paraId="42FB154C" w14:textId="77777777" w:rsidR="0090673B" w:rsidRPr="0090673B" w:rsidRDefault="0090673B" w:rsidP="0090673B">
            <w:pPr>
              <w:jc w:val="center"/>
              <w:rPr>
                <w:rFonts w:ascii="Times" w:hAnsi="Times"/>
              </w:rPr>
            </w:pPr>
          </w:p>
        </w:tc>
        <w:tc>
          <w:tcPr>
            <w:tcW w:w="1036" w:type="dxa"/>
            <w:vAlign w:val="center"/>
          </w:tcPr>
          <w:p w14:paraId="356CDC6D" w14:textId="77777777" w:rsidR="0090673B" w:rsidRPr="0090673B" w:rsidRDefault="0090673B" w:rsidP="0090673B">
            <w:pPr>
              <w:jc w:val="center"/>
              <w:rPr>
                <w:rFonts w:ascii="Times" w:hAnsi="Times"/>
              </w:rPr>
            </w:pPr>
          </w:p>
        </w:tc>
        <w:tc>
          <w:tcPr>
            <w:tcW w:w="909" w:type="dxa"/>
            <w:vAlign w:val="center"/>
          </w:tcPr>
          <w:p w14:paraId="2C5116F1" w14:textId="77777777" w:rsidR="0090673B" w:rsidRPr="0090673B" w:rsidRDefault="0090673B" w:rsidP="0090673B">
            <w:pPr>
              <w:jc w:val="center"/>
              <w:rPr>
                <w:rFonts w:ascii="Times" w:hAnsi="Times"/>
              </w:rPr>
            </w:pPr>
          </w:p>
        </w:tc>
      </w:tr>
      <w:tr w:rsidR="0090673B" w:rsidRPr="0090673B" w14:paraId="14627636" w14:textId="77777777">
        <w:trPr>
          <w:tblCellSpacing w:w="15" w:type="dxa"/>
          <w:jc w:val="center"/>
        </w:trPr>
        <w:tc>
          <w:tcPr>
            <w:tcW w:w="2533" w:type="dxa"/>
            <w:vAlign w:val="center"/>
          </w:tcPr>
          <w:p w14:paraId="52D3F65F" w14:textId="77777777" w:rsidR="0090673B" w:rsidRPr="0090673B" w:rsidRDefault="0090673B" w:rsidP="0090673B">
            <w:pPr>
              <w:rPr>
                <w:rFonts w:ascii="Times" w:hAnsi="Times"/>
              </w:rPr>
            </w:pPr>
            <w:r w:rsidRPr="0090673B">
              <w:rPr>
                <w:rFonts w:ascii="Times" w:hAnsi="Times"/>
              </w:rPr>
              <w:t>Voted 2012 General</w:t>
            </w:r>
          </w:p>
        </w:tc>
        <w:tc>
          <w:tcPr>
            <w:tcW w:w="1019" w:type="dxa"/>
            <w:vAlign w:val="center"/>
          </w:tcPr>
          <w:p w14:paraId="289F78A0" w14:textId="77777777" w:rsidR="0090673B" w:rsidRPr="0090673B" w:rsidRDefault="0090673B" w:rsidP="0090673B">
            <w:pPr>
              <w:jc w:val="center"/>
              <w:rPr>
                <w:rFonts w:ascii="Times" w:hAnsi="Times"/>
              </w:rPr>
            </w:pPr>
            <w:r w:rsidRPr="0090673B">
              <w:rPr>
                <w:rFonts w:ascii="Times" w:hAnsi="Times"/>
              </w:rPr>
              <w:t>0.64</w:t>
            </w:r>
          </w:p>
        </w:tc>
        <w:tc>
          <w:tcPr>
            <w:tcW w:w="823" w:type="dxa"/>
            <w:vAlign w:val="center"/>
          </w:tcPr>
          <w:p w14:paraId="08E34B00" w14:textId="77777777" w:rsidR="0090673B" w:rsidRPr="0090673B" w:rsidRDefault="0090673B" w:rsidP="0090673B">
            <w:pPr>
              <w:jc w:val="center"/>
              <w:rPr>
                <w:rFonts w:ascii="Times" w:hAnsi="Times"/>
              </w:rPr>
            </w:pPr>
            <w:r w:rsidRPr="0090673B">
              <w:rPr>
                <w:rFonts w:ascii="Times" w:hAnsi="Times"/>
              </w:rPr>
              <w:t>0.64</w:t>
            </w:r>
          </w:p>
        </w:tc>
        <w:tc>
          <w:tcPr>
            <w:tcW w:w="1036" w:type="dxa"/>
            <w:vAlign w:val="center"/>
          </w:tcPr>
          <w:p w14:paraId="12C0ED4F" w14:textId="77777777" w:rsidR="0090673B" w:rsidRPr="0090673B" w:rsidRDefault="0090673B" w:rsidP="0090673B">
            <w:pPr>
              <w:jc w:val="center"/>
              <w:rPr>
                <w:rFonts w:ascii="Times" w:hAnsi="Times"/>
              </w:rPr>
            </w:pPr>
            <w:r w:rsidRPr="0090673B">
              <w:rPr>
                <w:rFonts w:ascii="Times" w:hAnsi="Times"/>
              </w:rPr>
              <w:t>0.65</w:t>
            </w:r>
          </w:p>
        </w:tc>
        <w:tc>
          <w:tcPr>
            <w:tcW w:w="909" w:type="dxa"/>
            <w:vAlign w:val="center"/>
          </w:tcPr>
          <w:p w14:paraId="0E5CACEB" w14:textId="77777777" w:rsidR="0090673B" w:rsidRPr="0090673B" w:rsidRDefault="0090673B" w:rsidP="0090673B">
            <w:pPr>
              <w:jc w:val="center"/>
              <w:rPr>
                <w:rFonts w:ascii="Times" w:hAnsi="Times"/>
              </w:rPr>
            </w:pPr>
            <w:r w:rsidRPr="0090673B">
              <w:rPr>
                <w:rFonts w:ascii="Times" w:hAnsi="Times"/>
              </w:rPr>
              <w:t>0.64</w:t>
            </w:r>
          </w:p>
        </w:tc>
      </w:tr>
      <w:tr w:rsidR="0090673B" w:rsidRPr="0090673B" w14:paraId="075A431B" w14:textId="77777777">
        <w:trPr>
          <w:tblCellSpacing w:w="15" w:type="dxa"/>
          <w:jc w:val="center"/>
        </w:trPr>
        <w:tc>
          <w:tcPr>
            <w:tcW w:w="2533" w:type="dxa"/>
            <w:vAlign w:val="center"/>
          </w:tcPr>
          <w:p w14:paraId="205DA9FF" w14:textId="77777777" w:rsidR="0090673B" w:rsidRPr="0090673B" w:rsidRDefault="0090673B" w:rsidP="0090673B">
            <w:pPr>
              <w:rPr>
                <w:rFonts w:ascii="Times" w:hAnsi="Times"/>
              </w:rPr>
            </w:pPr>
          </w:p>
        </w:tc>
        <w:tc>
          <w:tcPr>
            <w:tcW w:w="1019" w:type="dxa"/>
            <w:vAlign w:val="center"/>
          </w:tcPr>
          <w:p w14:paraId="444F4DD7" w14:textId="77777777" w:rsidR="0090673B" w:rsidRPr="0090673B" w:rsidRDefault="0090673B" w:rsidP="0090673B">
            <w:pPr>
              <w:jc w:val="center"/>
              <w:rPr>
                <w:rFonts w:ascii="Times" w:hAnsi="Times"/>
              </w:rPr>
            </w:pPr>
          </w:p>
        </w:tc>
        <w:tc>
          <w:tcPr>
            <w:tcW w:w="823" w:type="dxa"/>
            <w:vAlign w:val="center"/>
          </w:tcPr>
          <w:p w14:paraId="3169FF68" w14:textId="77777777" w:rsidR="0090673B" w:rsidRPr="0090673B" w:rsidRDefault="0090673B" w:rsidP="0090673B">
            <w:pPr>
              <w:jc w:val="center"/>
              <w:rPr>
                <w:rFonts w:ascii="Times" w:hAnsi="Times"/>
              </w:rPr>
            </w:pPr>
          </w:p>
        </w:tc>
        <w:tc>
          <w:tcPr>
            <w:tcW w:w="1036" w:type="dxa"/>
            <w:vAlign w:val="center"/>
          </w:tcPr>
          <w:p w14:paraId="4A780B80" w14:textId="77777777" w:rsidR="0090673B" w:rsidRPr="0090673B" w:rsidRDefault="0090673B" w:rsidP="0090673B">
            <w:pPr>
              <w:jc w:val="center"/>
              <w:rPr>
                <w:rFonts w:ascii="Times" w:hAnsi="Times"/>
              </w:rPr>
            </w:pPr>
          </w:p>
        </w:tc>
        <w:tc>
          <w:tcPr>
            <w:tcW w:w="909" w:type="dxa"/>
            <w:vAlign w:val="center"/>
          </w:tcPr>
          <w:p w14:paraId="7A5E1BB7" w14:textId="77777777" w:rsidR="0090673B" w:rsidRPr="0090673B" w:rsidRDefault="0090673B" w:rsidP="0090673B">
            <w:pPr>
              <w:jc w:val="center"/>
              <w:rPr>
                <w:rFonts w:ascii="Times" w:hAnsi="Times"/>
              </w:rPr>
            </w:pPr>
          </w:p>
        </w:tc>
      </w:tr>
      <w:tr w:rsidR="0090673B" w:rsidRPr="0090673B" w14:paraId="53DEF871" w14:textId="77777777">
        <w:trPr>
          <w:tblCellSpacing w:w="15" w:type="dxa"/>
          <w:jc w:val="center"/>
        </w:trPr>
        <w:tc>
          <w:tcPr>
            <w:tcW w:w="2533" w:type="dxa"/>
            <w:vAlign w:val="center"/>
          </w:tcPr>
          <w:p w14:paraId="2CCD0D98" w14:textId="77777777" w:rsidR="0090673B" w:rsidRPr="0090673B" w:rsidRDefault="0090673B" w:rsidP="0090673B">
            <w:pPr>
              <w:rPr>
                <w:rFonts w:ascii="Times" w:hAnsi="Times"/>
              </w:rPr>
            </w:pPr>
            <w:r w:rsidRPr="0090673B">
              <w:rPr>
                <w:rFonts w:ascii="Times" w:hAnsi="Times"/>
              </w:rPr>
              <w:t>Voted 2010 General</w:t>
            </w:r>
          </w:p>
        </w:tc>
        <w:tc>
          <w:tcPr>
            <w:tcW w:w="1019" w:type="dxa"/>
            <w:vAlign w:val="center"/>
          </w:tcPr>
          <w:p w14:paraId="518F4F31" w14:textId="77777777" w:rsidR="0090673B" w:rsidRPr="0090673B" w:rsidRDefault="0090673B" w:rsidP="0090673B">
            <w:pPr>
              <w:jc w:val="center"/>
              <w:rPr>
                <w:rFonts w:ascii="Times" w:hAnsi="Times"/>
              </w:rPr>
            </w:pPr>
            <w:r w:rsidRPr="0090673B">
              <w:rPr>
                <w:rFonts w:ascii="Times" w:hAnsi="Times"/>
              </w:rPr>
              <w:t>0.09</w:t>
            </w:r>
          </w:p>
        </w:tc>
        <w:tc>
          <w:tcPr>
            <w:tcW w:w="823" w:type="dxa"/>
            <w:vAlign w:val="center"/>
          </w:tcPr>
          <w:p w14:paraId="01DDF5E1" w14:textId="77777777" w:rsidR="0090673B" w:rsidRPr="0090673B" w:rsidRDefault="0090673B" w:rsidP="0090673B">
            <w:pPr>
              <w:jc w:val="center"/>
              <w:rPr>
                <w:rFonts w:ascii="Times" w:hAnsi="Times"/>
              </w:rPr>
            </w:pPr>
            <w:r w:rsidRPr="0090673B">
              <w:rPr>
                <w:rFonts w:ascii="Times" w:hAnsi="Times"/>
              </w:rPr>
              <w:t>0.09</w:t>
            </w:r>
          </w:p>
        </w:tc>
        <w:tc>
          <w:tcPr>
            <w:tcW w:w="1036" w:type="dxa"/>
            <w:vAlign w:val="center"/>
          </w:tcPr>
          <w:p w14:paraId="3B2E5B81" w14:textId="77777777" w:rsidR="0090673B" w:rsidRPr="0090673B" w:rsidRDefault="0090673B" w:rsidP="0090673B">
            <w:pPr>
              <w:jc w:val="center"/>
              <w:rPr>
                <w:rFonts w:ascii="Times" w:hAnsi="Times"/>
              </w:rPr>
            </w:pPr>
            <w:r w:rsidRPr="0090673B">
              <w:rPr>
                <w:rFonts w:ascii="Times" w:hAnsi="Times"/>
              </w:rPr>
              <w:t>0.09</w:t>
            </w:r>
          </w:p>
        </w:tc>
        <w:tc>
          <w:tcPr>
            <w:tcW w:w="909" w:type="dxa"/>
            <w:vAlign w:val="center"/>
          </w:tcPr>
          <w:p w14:paraId="7C79487E" w14:textId="77777777" w:rsidR="0090673B" w:rsidRPr="0090673B" w:rsidRDefault="0090673B" w:rsidP="0090673B">
            <w:pPr>
              <w:jc w:val="center"/>
              <w:rPr>
                <w:rFonts w:ascii="Times" w:hAnsi="Times"/>
              </w:rPr>
            </w:pPr>
            <w:r w:rsidRPr="0090673B">
              <w:rPr>
                <w:rFonts w:ascii="Times" w:hAnsi="Times"/>
              </w:rPr>
              <w:t>0.09</w:t>
            </w:r>
          </w:p>
        </w:tc>
      </w:tr>
      <w:tr w:rsidR="0090673B" w:rsidRPr="0090673B" w14:paraId="4306C080" w14:textId="77777777">
        <w:trPr>
          <w:tblCellSpacing w:w="15" w:type="dxa"/>
          <w:jc w:val="center"/>
        </w:trPr>
        <w:tc>
          <w:tcPr>
            <w:tcW w:w="2533" w:type="dxa"/>
            <w:vAlign w:val="center"/>
          </w:tcPr>
          <w:p w14:paraId="2BEDEBD5" w14:textId="77777777" w:rsidR="0090673B" w:rsidRPr="0090673B" w:rsidRDefault="0090673B" w:rsidP="0090673B">
            <w:pPr>
              <w:rPr>
                <w:rFonts w:ascii="Times" w:hAnsi="Times"/>
              </w:rPr>
            </w:pPr>
          </w:p>
        </w:tc>
        <w:tc>
          <w:tcPr>
            <w:tcW w:w="1019" w:type="dxa"/>
            <w:vAlign w:val="center"/>
          </w:tcPr>
          <w:p w14:paraId="617D099E" w14:textId="77777777" w:rsidR="0090673B" w:rsidRPr="0090673B" w:rsidRDefault="0090673B" w:rsidP="0090673B">
            <w:pPr>
              <w:jc w:val="center"/>
              <w:rPr>
                <w:rFonts w:ascii="Times" w:hAnsi="Times"/>
              </w:rPr>
            </w:pPr>
          </w:p>
        </w:tc>
        <w:tc>
          <w:tcPr>
            <w:tcW w:w="823" w:type="dxa"/>
            <w:vAlign w:val="center"/>
          </w:tcPr>
          <w:p w14:paraId="14E6D7EE" w14:textId="77777777" w:rsidR="0090673B" w:rsidRPr="0090673B" w:rsidRDefault="0090673B" w:rsidP="0090673B">
            <w:pPr>
              <w:jc w:val="center"/>
              <w:rPr>
                <w:rFonts w:ascii="Times" w:hAnsi="Times"/>
              </w:rPr>
            </w:pPr>
          </w:p>
        </w:tc>
        <w:tc>
          <w:tcPr>
            <w:tcW w:w="1036" w:type="dxa"/>
            <w:vAlign w:val="center"/>
          </w:tcPr>
          <w:p w14:paraId="76F67DA7" w14:textId="77777777" w:rsidR="0090673B" w:rsidRPr="0090673B" w:rsidRDefault="0090673B" w:rsidP="0090673B">
            <w:pPr>
              <w:jc w:val="center"/>
              <w:rPr>
                <w:rFonts w:ascii="Times" w:hAnsi="Times"/>
              </w:rPr>
            </w:pPr>
          </w:p>
        </w:tc>
        <w:tc>
          <w:tcPr>
            <w:tcW w:w="909" w:type="dxa"/>
            <w:vAlign w:val="center"/>
          </w:tcPr>
          <w:p w14:paraId="693F78B6" w14:textId="77777777" w:rsidR="0090673B" w:rsidRPr="0090673B" w:rsidRDefault="0090673B" w:rsidP="0090673B">
            <w:pPr>
              <w:jc w:val="center"/>
              <w:rPr>
                <w:rFonts w:ascii="Times" w:hAnsi="Times"/>
              </w:rPr>
            </w:pPr>
          </w:p>
        </w:tc>
      </w:tr>
      <w:tr w:rsidR="0090673B" w:rsidRPr="0090673B" w14:paraId="4DCAB0CC" w14:textId="77777777">
        <w:trPr>
          <w:tblCellSpacing w:w="15" w:type="dxa"/>
          <w:jc w:val="center"/>
        </w:trPr>
        <w:tc>
          <w:tcPr>
            <w:tcW w:w="2533" w:type="dxa"/>
            <w:vAlign w:val="center"/>
          </w:tcPr>
          <w:p w14:paraId="7513B4EE" w14:textId="77777777" w:rsidR="0090673B" w:rsidRPr="0090673B" w:rsidRDefault="0090673B" w:rsidP="0090673B">
            <w:pPr>
              <w:rPr>
                <w:rFonts w:ascii="Times" w:hAnsi="Times"/>
              </w:rPr>
            </w:pPr>
            <w:r w:rsidRPr="0090673B">
              <w:rPr>
                <w:rFonts w:ascii="Times" w:hAnsi="Times"/>
              </w:rPr>
              <w:t>Voted 2008 General</w:t>
            </w:r>
          </w:p>
        </w:tc>
        <w:tc>
          <w:tcPr>
            <w:tcW w:w="1019" w:type="dxa"/>
            <w:vAlign w:val="center"/>
          </w:tcPr>
          <w:p w14:paraId="101104C7" w14:textId="77777777" w:rsidR="0090673B" w:rsidRPr="0090673B" w:rsidRDefault="0090673B" w:rsidP="0090673B">
            <w:pPr>
              <w:jc w:val="center"/>
              <w:rPr>
                <w:rFonts w:ascii="Times" w:hAnsi="Times"/>
              </w:rPr>
            </w:pPr>
            <w:r w:rsidRPr="0090673B">
              <w:rPr>
                <w:rFonts w:ascii="Times" w:hAnsi="Times"/>
              </w:rPr>
              <w:t>0.43</w:t>
            </w:r>
          </w:p>
        </w:tc>
        <w:tc>
          <w:tcPr>
            <w:tcW w:w="823" w:type="dxa"/>
            <w:vAlign w:val="center"/>
          </w:tcPr>
          <w:p w14:paraId="77F0F293" w14:textId="77777777" w:rsidR="0090673B" w:rsidRPr="0090673B" w:rsidRDefault="0090673B" w:rsidP="0090673B">
            <w:pPr>
              <w:jc w:val="center"/>
              <w:rPr>
                <w:rFonts w:ascii="Times" w:hAnsi="Times"/>
              </w:rPr>
            </w:pPr>
            <w:r w:rsidRPr="0090673B">
              <w:rPr>
                <w:rFonts w:ascii="Times" w:hAnsi="Times"/>
              </w:rPr>
              <w:t>0.43</w:t>
            </w:r>
          </w:p>
        </w:tc>
        <w:tc>
          <w:tcPr>
            <w:tcW w:w="1036" w:type="dxa"/>
            <w:vAlign w:val="center"/>
          </w:tcPr>
          <w:p w14:paraId="7196D8A7" w14:textId="77777777" w:rsidR="0090673B" w:rsidRPr="0090673B" w:rsidRDefault="0090673B" w:rsidP="0090673B">
            <w:pPr>
              <w:jc w:val="center"/>
              <w:rPr>
                <w:rFonts w:ascii="Times" w:hAnsi="Times"/>
              </w:rPr>
            </w:pPr>
            <w:r w:rsidRPr="0090673B">
              <w:rPr>
                <w:rFonts w:ascii="Times" w:hAnsi="Times"/>
              </w:rPr>
              <w:t>0.44</w:t>
            </w:r>
          </w:p>
        </w:tc>
        <w:tc>
          <w:tcPr>
            <w:tcW w:w="909" w:type="dxa"/>
            <w:vAlign w:val="center"/>
          </w:tcPr>
          <w:p w14:paraId="43026432" w14:textId="77777777" w:rsidR="0090673B" w:rsidRPr="0090673B" w:rsidRDefault="0090673B" w:rsidP="0090673B">
            <w:pPr>
              <w:jc w:val="center"/>
              <w:rPr>
                <w:rFonts w:ascii="Times" w:hAnsi="Times"/>
              </w:rPr>
            </w:pPr>
            <w:r w:rsidRPr="0090673B">
              <w:rPr>
                <w:rFonts w:ascii="Times" w:hAnsi="Times"/>
              </w:rPr>
              <w:t>0.43</w:t>
            </w:r>
          </w:p>
        </w:tc>
      </w:tr>
      <w:tr w:rsidR="0090673B" w:rsidRPr="0090673B" w14:paraId="4FA66852" w14:textId="77777777">
        <w:trPr>
          <w:tblCellSpacing w:w="15" w:type="dxa"/>
          <w:jc w:val="center"/>
        </w:trPr>
        <w:tc>
          <w:tcPr>
            <w:tcW w:w="2533" w:type="dxa"/>
            <w:vAlign w:val="center"/>
          </w:tcPr>
          <w:p w14:paraId="73ED6BC1" w14:textId="77777777" w:rsidR="0090673B" w:rsidRPr="0090673B" w:rsidRDefault="0090673B" w:rsidP="0090673B">
            <w:pPr>
              <w:rPr>
                <w:rFonts w:ascii="Times" w:hAnsi="Times"/>
              </w:rPr>
            </w:pPr>
          </w:p>
        </w:tc>
        <w:tc>
          <w:tcPr>
            <w:tcW w:w="1019" w:type="dxa"/>
            <w:vAlign w:val="center"/>
          </w:tcPr>
          <w:p w14:paraId="764BCFA9" w14:textId="77777777" w:rsidR="0090673B" w:rsidRPr="0090673B" w:rsidRDefault="0090673B" w:rsidP="0090673B">
            <w:pPr>
              <w:jc w:val="center"/>
              <w:rPr>
                <w:rFonts w:ascii="Times" w:hAnsi="Times"/>
              </w:rPr>
            </w:pPr>
          </w:p>
        </w:tc>
        <w:tc>
          <w:tcPr>
            <w:tcW w:w="823" w:type="dxa"/>
            <w:vAlign w:val="center"/>
          </w:tcPr>
          <w:p w14:paraId="556A6CAC" w14:textId="77777777" w:rsidR="0090673B" w:rsidRPr="0090673B" w:rsidRDefault="0090673B" w:rsidP="0090673B">
            <w:pPr>
              <w:jc w:val="center"/>
              <w:rPr>
                <w:rFonts w:ascii="Times" w:hAnsi="Times"/>
              </w:rPr>
            </w:pPr>
          </w:p>
        </w:tc>
        <w:tc>
          <w:tcPr>
            <w:tcW w:w="1036" w:type="dxa"/>
            <w:vAlign w:val="center"/>
          </w:tcPr>
          <w:p w14:paraId="6ED7DA13" w14:textId="77777777" w:rsidR="0090673B" w:rsidRPr="0090673B" w:rsidRDefault="0090673B" w:rsidP="0090673B">
            <w:pPr>
              <w:jc w:val="center"/>
              <w:rPr>
                <w:rFonts w:ascii="Times" w:hAnsi="Times"/>
              </w:rPr>
            </w:pPr>
          </w:p>
        </w:tc>
        <w:tc>
          <w:tcPr>
            <w:tcW w:w="909" w:type="dxa"/>
            <w:vAlign w:val="center"/>
          </w:tcPr>
          <w:p w14:paraId="69D5F1B4" w14:textId="77777777" w:rsidR="0090673B" w:rsidRPr="0090673B" w:rsidRDefault="0090673B" w:rsidP="0090673B">
            <w:pPr>
              <w:jc w:val="center"/>
              <w:rPr>
                <w:rFonts w:ascii="Times" w:hAnsi="Times"/>
              </w:rPr>
            </w:pPr>
          </w:p>
        </w:tc>
      </w:tr>
      <w:tr w:rsidR="0090673B" w:rsidRPr="0090673B" w14:paraId="10AA6EB1" w14:textId="77777777">
        <w:trPr>
          <w:tblCellSpacing w:w="15" w:type="dxa"/>
          <w:jc w:val="center"/>
        </w:trPr>
        <w:tc>
          <w:tcPr>
            <w:tcW w:w="2533" w:type="dxa"/>
            <w:tcBorders>
              <w:bottom w:val="single" w:sz="4" w:space="0" w:color="auto"/>
            </w:tcBorders>
            <w:vAlign w:val="center"/>
          </w:tcPr>
          <w:p w14:paraId="3DFCFB24" w14:textId="77777777" w:rsidR="0090673B" w:rsidRPr="0090673B" w:rsidRDefault="0090673B" w:rsidP="0090673B">
            <w:pPr>
              <w:rPr>
                <w:rFonts w:ascii="Times" w:hAnsi="Times"/>
              </w:rPr>
            </w:pPr>
            <w:r w:rsidRPr="0090673B">
              <w:rPr>
                <w:rFonts w:ascii="Times" w:hAnsi="Times"/>
              </w:rPr>
              <w:t>Multi-target HH</w:t>
            </w:r>
          </w:p>
        </w:tc>
        <w:tc>
          <w:tcPr>
            <w:tcW w:w="1019" w:type="dxa"/>
            <w:tcBorders>
              <w:bottom w:val="single" w:sz="4" w:space="0" w:color="auto"/>
            </w:tcBorders>
            <w:vAlign w:val="center"/>
          </w:tcPr>
          <w:p w14:paraId="2D3B5664" w14:textId="77777777" w:rsidR="0090673B" w:rsidRPr="0090673B" w:rsidRDefault="0090673B" w:rsidP="0090673B">
            <w:pPr>
              <w:jc w:val="center"/>
              <w:rPr>
                <w:rFonts w:ascii="Times" w:hAnsi="Times"/>
              </w:rPr>
            </w:pPr>
            <w:r w:rsidRPr="0090673B">
              <w:rPr>
                <w:rFonts w:ascii="Times" w:hAnsi="Times"/>
              </w:rPr>
              <w:t>0.26</w:t>
            </w:r>
          </w:p>
        </w:tc>
        <w:tc>
          <w:tcPr>
            <w:tcW w:w="823" w:type="dxa"/>
            <w:tcBorders>
              <w:bottom w:val="single" w:sz="4" w:space="0" w:color="auto"/>
            </w:tcBorders>
            <w:vAlign w:val="center"/>
          </w:tcPr>
          <w:p w14:paraId="586E0AA6" w14:textId="77777777" w:rsidR="0090673B" w:rsidRPr="0090673B" w:rsidRDefault="0090673B" w:rsidP="0090673B">
            <w:pPr>
              <w:jc w:val="center"/>
              <w:rPr>
                <w:rFonts w:ascii="Times" w:hAnsi="Times"/>
              </w:rPr>
            </w:pPr>
            <w:r w:rsidRPr="0090673B">
              <w:rPr>
                <w:rFonts w:ascii="Times" w:hAnsi="Times"/>
              </w:rPr>
              <w:t>0.26</w:t>
            </w:r>
          </w:p>
        </w:tc>
        <w:tc>
          <w:tcPr>
            <w:tcW w:w="1036" w:type="dxa"/>
            <w:tcBorders>
              <w:bottom w:val="single" w:sz="4" w:space="0" w:color="auto"/>
            </w:tcBorders>
            <w:vAlign w:val="center"/>
          </w:tcPr>
          <w:p w14:paraId="109B77B8" w14:textId="77777777" w:rsidR="0090673B" w:rsidRPr="0090673B" w:rsidRDefault="0090673B" w:rsidP="0090673B">
            <w:pPr>
              <w:jc w:val="center"/>
              <w:rPr>
                <w:rFonts w:ascii="Times" w:hAnsi="Times"/>
              </w:rPr>
            </w:pPr>
            <w:r w:rsidRPr="0090673B">
              <w:rPr>
                <w:rFonts w:ascii="Times" w:hAnsi="Times"/>
              </w:rPr>
              <w:t>0.26</w:t>
            </w:r>
          </w:p>
        </w:tc>
        <w:tc>
          <w:tcPr>
            <w:tcW w:w="909" w:type="dxa"/>
            <w:tcBorders>
              <w:bottom w:val="single" w:sz="4" w:space="0" w:color="auto"/>
            </w:tcBorders>
            <w:vAlign w:val="center"/>
          </w:tcPr>
          <w:p w14:paraId="374C9986" w14:textId="77777777" w:rsidR="0090673B" w:rsidRPr="0090673B" w:rsidRDefault="0090673B" w:rsidP="0090673B">
            <w:pPr>
              <w:jc w:val="center"/>
              <w:rPr>
                <w:rFonts w:ascii="Times" w:hAnsi="Times"/>
              </w:rPr>
            </w:pPr>
            <w:r w:rsidRPr="0090673B">
              <w:rPr>
                <w:rFonts w:ascii="Times" w:hAnsi="Times"/>
              </w:rPr>
              <w:t>0.26</w:t>
            </w:r>
          </w:p>
        </w:tc>
      </w:tr>
    </w:tbl>
    <w:p w14:paraId="75653AF0" w14:textId="77777777" w:rsidR="0090673B" w:rsidRDefault="0090673B" w:rsidP="00165FB5"/>
    <w:p w14:paraId="479303B2" w14:textId="77777777" w:rsidR="00E74015" w:rsidRDefault="00E74015" w:rsidP="00165FB5">
      <w:r>
        <w:br w:type="page"/>
      </w:r>
    </w:p>
    <w:tbl>
      <w:tblPr>
        <w:tblW w:w="0" w:type="auto"/>
        <w:jc w:val="center"/>
        <w:tblCellSpacing w:w="57" w:type="dxa"/>
        <w:tblCellMar>
          <w:left w:w="29" w:type="dxa"/>
          <w:right w:w="29" w:type="dxa"/>
        </w:tblCellMar>
        <w:tblLook w:val="04A0" w:firstRow="1" w:lastRow="0" w:firstColumn="1" w:lastColumn="0" w:noHBand="0" w:noVBand="1"/>
      </w:tblPr>
      <w:tblGrid>
        <w:gridCol w:w="1735"/>
        <w:gridCol w:w="952"/>
        <w:gridCol w:w="952"/>
        <w:gridCol w:w="1066"/>
        <w:gridCol w:w="952"/>
        <w:gridCol w:w="962"/>
        <w:gridCol w:w="952"/>
        <w:gridCol w:w="1066"/>
        <w:gridCol w:w="1009"/>
      </w:tblGrid>
      <w:tr w:rsidR="00260A57" w:rsidRPr="00F710EB" w14:paraId="4EED3092" w14:textId="77777777">
        <w:trPr>
          <w:tblCellSpacing w:w="57" w:type="dxa"/>
          <w:jc w:val="center"/>
        </w:trPr>
        <w:tc>
          <w:tcPr>
            <w:tcW w:w="0" w:type="auto"/>
            <w:gridSpan w:val="9"/>
            <w:tcBorders>
              <w:top w:val="nil"/>
              <w:left w:val="nil"/>
              <w:bottom w:val="single" w:sz="4" w:space="0" w:color="auto"/>
              <w:right w:val="nil"/>
            </w:tcBorders>
            <w:vAlign w:val="center"/>
          </w:tcPr>
          <w:p w14:paraId="6E019CE7" w14:textId="77777777" w:rsidR="00260A57" w:rsidRPr="00F710EB" w:rsidRDefault="00260A57" w:rsidP="00260A57">
            <w:pPr>
              <w:jc w:val="center"/>
              <w:rPr>
                <w:rFonts w:ascii="Times" w:hAnsi="Times"/>
              </w:rPr>
            </w:pPr>
            <w:r w:rsidRPr="00F710EB">
              <w:rPr>
                <w:rFonts w:ascii="Times" w:hAnsi="Times"/>
                <w:b/>
                <w:bCs/>
              </w:rPr>
              <w:lastRenderedPageBreak/>
              <w:t>SOM Table 1c:</w:t>
            </w:r>
            <w:r w:rsidRPr="00F710EB">
              <w:rPr>
                <w:rFonts w:ascii="Times" w:hAnsi="Times"/>
              </w:rPr>
              <w:t> Covariate Balance in North Carolina 2016 Experiment </w:t>
            </w:r>
            <w:r w:rsidRPr="00F710EB">
              <w:rPr>
                <w:rFonts w:ascii="Times" w:hAnsi="Times"/>
              </w:rPr>
              <w:br/>
            </w:r>
            <w:r w:rsidRPr="00F710EB">
              <w:rPr>
                <w:rFonts w:ascii="Times" w:hAnsi="Times"/>
                <w:i/>
                <w:iCs/>
              </w:rPr>
              <w:t>Randomization stratified by partner organization's VBM Program</w:t>
            </w:r>
          </w:p>
        </w:tc>
      </w:tr>
      <w:tr w:rsidR="00F710EB" w:rsidRPr="00F710EB" w14:paraId="769FCA53" w14:textId="77777777">
        <w:trPr>
          <w:tblCellSpacing w:w="57" w:type="dxa"/>
          <w:jc w:val="center"/>
        </w:trPr>
        <w:tc>
          <w:tcPr>
            <w:tcW w:w="1792" w:type="dxa"/>
            <w:vAlign w:val="center"/>
          </w:tcPr>
          <w:p w14:paraId="7C6D252E" w14:textId="77777777" w:rsidR="00F710EB" w:rsidRPr="00F710EB" w:rsidRDefault="00F710EB" w:rsidP="00260A57">
            <w:pPr>
              <w:rPr>
                <w:rFonts w:ascii="Times" w:hAnsi="Times"/>
              </w:rPr>
            </w:pPr>
          </w:p>
        </w:tc>
        <w:tc>
          <w:tcPr>
            <w:tcW w:w="3564" w:type="dxa"/>
            <w:gridSpan w:val="4"/>
            <w:vAlign w:val="center"/>
          </w:tcPr>
          <w:p w14:paraId="0238553E" w14:textId="77777777" w:rsidR="00F710EB" w:rsidRPr="00F710EB" w:rsidRDefault="00F710EB" w:rsidP="00260A57">
            <w:pPr>
              <w:jc w:val="center"/>
              <w:rPr>
                <w:rFonts w:ascii="Times" w:hAnsi="Times"/>
              </w:rPr>
            </w:pPr>
            <w:r w:rsidRPr="00F710EB">
              <w:rPr>
                <w:rFonts w:ascii="Times" w:hAnsi="Times"/>
                <w:i/>
                <w:iCs/>
              </w:rPr>
              <w:t>No VBM Program</w:t>
            </w:r>
          </w:p>
        </w:tc>
        <w:tc>
          <w:tcPr>
            <w:tcW w:w="0" w:type="auto"/>
            <w:gridSpan w:val="4"/>
            <w:tcBorders>
              <w:left w:val="single" w:sz="4" w:space="0" w:color="auto"/>
            </w:tcBorders>
            <w:vAlign w:val="center"/>
          </w:tcPr>
          <w:p w14:paraId="462AE4FE" w14:textId="77777777" w:rsidR="00F710EB" w:rsidRPr="00F710EB" w:rsidRDefault="00F710EB" w:rsidP="00260A57">
            <w:pPr>
              <w:jc w:val="center"/>
              <w:rPr>
                <w:rFonts w:ascii="Times" w:hAnsi="Times"/>
              </w:rPr>
            </w:pPr>
            <w:r w:rsidRPr="00F710EB">
              <w:rPr>
                <w:rFonts w:ascii="Times" w:hAnsi="Times"/>
                <w:i/>
                <w:iCs/>
              </w:rPr>
              <w:t>Partner Org.’s VBM Program</w:t>
            </w:r>
          </w:p>
        </w:tc>
      </w:tr>
      <w:tr w:rsidR="00F710EB" w:rsidRPr="00F710EB" w14:paraId="09D111D9" w14:textId="77777777">
        <w:trPr>
          <w:tblCellSpacing w:w="57" w:type="dxa"/>
          <w:jc w:val="center"/>
        </w:trPr>
        <w:tc>
          <w:tcPr>
            <w:tcW w:w="1792" w:type="dxa"/>
            <w:tcBorders>
              <w:bottom w:val="single" w:sz="4" w:space="0" w:color="auto"/>
            </w:tcBorders>
            <w:vAlign w:val="center"/>
          </w:tcPr>
          <w:p w14:paraId="6B21D221" w14:textId="77777777" w:rsidR="00260A57" w:rsidRPr="00F710EB" w:rsidRDefault="00260A57" w:rsidP="00260A57">
            <w:pPr>
              <w:rPr>
                <w:rFonts w:ascii="Times" w:hAnsi="Times"/>
              </w:rPr>
            </w:pPr>
          </w:p>
        </w:tc>
        <w:tc>
          <w:tcPr>
            <w:tcW w:w="799" w:type="dxa"/>
            <w:tcBorders>
              <w:bottom w:val="single" w:sz="4" w:space="0" w:color="auto"/>
            </w:tcBorders>
            <w:vAlign w:val="center"/>
          </w:tcPr>
          <w:p w14:paraId="0B871F1F" w14:textId="77777777" w:rsidR="00260A57" w:rsidRPr="00F710EB" w:rsidRDefault="00260A57" w:rsidP="00260A57">
            <w:pPr>
              <w:jc w:val="center"/>
              <w:rPr>
                <w:rFonts w:ascii="Times" w:hAnsi="Times"/>
              </w:rPr>
            </w:pPr>
            <w:r w:rsidRPr="00F710EB">
              <w:rPr>
                <w:rFonts w:ascii="Times" w:hAnsi="Times"/>
              </w:rPr>
              <w:t>Control</w:t>
            </w:r>
          </w:p>
        </w:tc>
        <w:tc>
          <w:tcPr>
            <w:tcW w:w="0" w:type="auto"/>
            <w:tcBorders>
              <w:bottom w:val="single" w:sz="4" w:space="0" w:color="auto"/>
            </w:tcBorders>
            <w:vAlign w:val="center"/>
          </w:tcPr>
          <w:p w14:paraId="59C1A7BA" w14:textId="77777777" w:rsidR="00260A57" w:rsidRPr="00F710EB" w:rsidRDefault="00260A57" w:rsidP="00260A57">
            <w:pPr>
              <w:jc w:val="center"/>
              <w:rPr>
                <w:rFonts w:ascii="Times" w:hAnsi="Times"/>
              </w:rPr>
            </w:pPr>
            <w:r w:rsidRPr="00F710EB">
              <w:rPr>
                <w:rFonts w:ascii="Times" w:hAnsi="Times"/>
              </w:rPr>
              <w:t>English</w:t>
            </w:r>
          </w:p>
        </w:tc>
        <w:tc>
          <w:tcPr>
            <w:tcW w:w="0" w:type="auto"/>
            <w:tcBorders>
              <w:bottom w:val="single" w:sz="4" w:space="0" w:color="auto"/>
            </w:tcBorders>
            <w:vAlign w:val="center"/>
          </w:tcPr>
          <w:p w14:paraId="754C5EA3" w14:textId="77777777" w:rsidR="00260A57" w:rsidRPr="00F710EB" w:rsidRDefault="00260A57" w:rsidP="00260A57">
            <w:pPr>
              <w:jc w:val="center"/>
              <w:rPr>
                <w:rFonts w:ascii="Times" w:hAnsi="Times"/>
              </w:rPr>
            </w:pPr>
            <w:r w:rsidRPr="00F710EB">
              <w:rPr>
                <w:rFonts w:ascii="Times" w:hAnsi="Times"/>
              </w:rPr>
              <w:t>Bilingual</w:t>
            </w:r>
          </w:p>
        </w:tc>
        <w:tc>
          <w:tcPr>
            <w:tcW w:w="0" w:type="auto"/>
            <w:tcBorders>
              <w:bottom w:val="single" w:sz="4" w:space="0" w:color="auto"/>
            </w:tcBorders>
            <w:vAlign w:val="center"/>
          </w:tcPr>
          <w:p w14:paraId="0DD78BC7" w14:textId="77777777" w:rsidR="00260A57" w:rsidRPr="00F710EB" w:rsidRDefault="00260A57" w:rsidP="00260A57">
            <w:pPr>
              <w:jc w:val="center"/>
              <w:rPr>
                <w:rFonts w:ascii="Times" w:hAnsi="Times"/>
              </w:rPr>
            </w:pPr>
            <w:r w:rsidRPr="00F710EB">
              <w:rPr>
                <w:rFonts w:ascii="Times" w:hAnsi="Times"/>
              </w:rPr>
              <w:t>Total</w:t>
            </w:r>
          </w:p>
        </w:tc>
        <w:tc>
          <w:tcPr>
            <w:tcW w:w="0" w:type="auto"/>
            <w:tcBorders>
              <w:left w:val="single" w:sz="4" w:space="0" w:color="auto"/>
              <w:bottom w:val="single" w:sz="4" w:space="0" w:color="auto"/>
            </w:tcBorders>
            <w:vAlign w:val="center"/>
          </w:tcPr>
          <w:p w14:paraId="211A0ED0" w14:textId="77777777" w:rsidR="00260A57" w:rsidRPr="00F710EB" w:rsidRDefault="00260A57" w:rsidP="00260A57">
            <w:pPr>
              <w:jc w:val="center"/>
              <w:rPr>
                <w:rFonts w:ascii="Times" w:hAnsi="Times"/>
              </w:rPr>
            </w:pPr>
            <w:r w:rsidRPr="00F710EB">
              <w:rPr>
                <w:rFonts w:ascii="Times" w:hAnsi="Times"/>
              </w:rPr>
              <w:t>Control</w:t>
            </w:r>
          </w:p>
        </w:tc>
        <w:tc>
          <w:tcPr>
            <w:tcW w:w="0" w:type="auto"/>
            <w:tcBorders>
              <w:bottom w:val="single" w:sz="4" w:space="0" w:color="auto"/>
            </w:tcBorders>
            <w:vAlign w:val="center"/>
          </w:tcPr>
          <w:p w14:paraId="7FB6F9E8" w14:textId="77777777" w:rsidR="00260A57" w:rsidRPr="00F710EB" w:rsidRDefault="00260A57" w:rsidP="00260A57">
            <w:pPr>
              <w:jc w:val="center"/>
              <w:rPr>
                <w:rFonts w:ascii="Times" w:hAnsi="Times"/>
              </w:rPr>
            </w:pPr>
            <w:r w:rsidRPr="00F710EB">
              <w:rPr>
                <w:rFonts w:ascii="Times" w:hAnsi="Times"/>
              </w:rPr>
              <w:t>English</w:t>
            </w:r>
          </w:p>
        </w:tc>
        <w:tc>
          <w:tcPr>
            <w:tcW w:w="0" w:type="auto"/>
            <w:tcBorders>
              <w:bottom w:val="single" w:sz="4" w:space="0" w:color="auto"/>
            </w:tcBorders>
            <w:vAlign w:val="center"/>
          </w:tcPr>
          <w:p w14:paraId="299E29E6" w14:textId="77777777" w:rsidR="00260A57" w:rsidRPr="00F710EB" w:rsidRDefault="00260A57" w:rsidP="00260A57">
            <w:pPr>
              <w:jc w:val="center"/>
              <w:rPr>
                <w:rFonts w:ascii="Times" w:hAnsi="Times"/>
              </w:rPr>
            </w:pPr>
            <w:r w:rsidRPr="00F710EB">
              <w:rPr>
                <w:rFonts w:ascii="Times" w:hAnsi="Times"/>
              </w:rPr>
              <w:t>Bilingual</w:t>
            </w:r>
          </w:p>
        </w:tc>
        <w:tc>
          <w:tcPr>
            <w:tcW w:w="0" w:type="auto"/>
            <w:tcBorders>
              <w:bottom w:val="single" w:sz="4" w:space="0" w:color="auto"/>
            </w:tcBorders>
            <w:vAlign w:val="center"/>
          </w:tcPr>
          <w:p w14:paraId="33BA36B2" w14:textId="77777777" w:rsidR="00260A57" w:rsidRPr="00F710EB" w:rsidRDefault="00260A57" w:rsidP="00260A57">
            <w:pPr>
              <w:jc w:val="center"/>
              <w:rPr>
                <w:rFonts w:ascii="Times" w:hAnsi="Times"/>
              </w:rPr>
            </w:pPr>
            <w:r w:rsidRPr="00F710EB">
              <w:rPr>
                <w:rFonts w:ascii="Times" w:hAnsi="Times"/>
              </w:rPr>
              <w:t>Total</w:t>
            </w:r>
          </w:p>
        </w:tc>
      </w:tr>
      <w:tr w:rsidR="00F710EB" w:rsidRPr="00F710EB" w14:paraId="26CCE460" w14:textId="77777777">
        <w:trPr>
          <w:tblCellSpacing w:w="57" w:type="dxa"/>
          <w:jc w:val="center"/>
        </w:trPr>
        <w:tc>
          <w:tcPr>
            <w:tcW w:w="1792" w:type="dxa"/>
            <w:vAlign w:val="center"/>
          </w:tcPr>
          <w:p w14:paraId="34A67ABD" w14:textId="77777777" w:rsidR="00260A57" w:rsidRPr="00F710EB" w:rsidRDefault="00260A57" w:rsidP="00260A57">
            <w:pPr>
              <w:rPr>
                <w:rFonts w:ascii="Times" w:hAnsi="Times"/>
              </w:rPr>
            </w:pPr>
            <w:r w:rsidRPr="00F710EB">
              <w:rPr>
                <w:rFonts w:ascii="Times" w:hAnsi="Times"/>
              </w:rPr>
              <w:t>Age</w:t>
            </w:r>
          </w:p>
        </w:tc>
        <w:tc>
          <w:tcPr>
            <w:tcW w:w="799" w:type="dxa"/>
            <w:vAlign w:val="center"/>
          </w:tcPr>
          <w:p w14:paraId="71BF7462" w14:textId="77777777" w:rsidR="00260A57" w:rsidRPr="00F710EB" w:rsidRDefault="00260A57" w:rsidP="00260A57">
            <w:pPr>
              <w:jc w:val="center"/>
              <w:rPr>
                <w:rFonts w:ascii="Times" w:hAnsi="Times"/>
              </w:rPr>
            </w:pPr>
            <w:r w:rsidRPr="00F710EB">
              <w:rPr>
                <w:rFonts w:ascii="Times" w:hAnsi="Times"/>
              </w:rPr>
              <w:t>31.87</w:t>
            </w:r>
          </w:p>
        </w:tc>
        <w:tc>
          <w:tcPr>
            <w:tcW w:w="0" w:type="auto"/>
            <w:vAlign w:val="center"/>
          </w:tcPr>
          <w:p w14:paraId="58E0B7A1" w14:textId="77777777" w:rsidR="00260A57" w:rsidRPr="00F710EB" w:rsidRDefault="00260A57" w:rsidP="00260A57">
            <w:pPr>
              <w:jc w:val="center"/>
              <w:rPr>
                <w:rFonts w:ascii="Times" w:hAnsi="Times"/>
              </w:rPr>
            </w:pPr>
            <w:r w:rsidRPr="00F710EB">
              <w:rPr>
                <w:rFonts w:ascii="Times" w:hAnsi="Times"/>
              </w:rPr>
              <w:t>31.86</w:t>
            </w:r>
          </w:p>
        </w:tc>
        <w:tc>
          <w:tcPr>
            <w:tcW w:w="0" w:type="auto"/>
            <w:vAlign w:val="center"/>
          </w:tcPr>
          <w:p w14:paraId="3FF18836" w14:textId="77777777" w:rsidR="00260A57" w:rsidRPr="00F710EB" w:rsidRDefault="00260A57" w:rsidP="00260A57">
            <w:pPr>
              <w:jc w:val="center"/>
              <w:rPr>
                <w:rFonts w:ascii="Times" w:hAnsi="Times"/>
              </w:rPr>
            </w:pPr>
            <w:r w:rsidRPr="00F710EB">
              <w:rPr>
                <w:rFonts w:ascii="Times" w:hAnsi="Times"/>
              </w:rPr>
              <w:t>31.94</w:t>
            </w:r>
          </w:p>
        </w:tc>
        <w:tc>
          <w:tcPr>
            <w:tcW w:w="0" w:type="auto"/>
            <w:vAlign w:val="center"/>
          </w:tcPr>
          <w:p w14:paraId="30034899" w14:textId="77777777" w:rsidR="00260A57" w:rsidRPr="00F710EB" w:rsidRDefault="00260A57" w:rsidP="00260A57">
            <w:pPr>
              <w:jc w:val="center"/>
              <w:rPr>
                <w:rFonts w:ascii="Times" w:hAnsi="Times"/>
              </w:rPr>
            </w:pPr>
            <w:r w:rsidRPr="00F710EB">
              <w:rPr>
                <w:rFonts w:ascii="Times" w:hAnsi="Times"/>
              </w:rPr>
              <w:t>31.90</w:t>
            </w:r>
          </w:p>
        </w:tc>
        <w:tc>
          <w:tcPr>
            <w:tcW w:w="0" w:type="auto"/>
            <w:tcBorders>
              <w:left w:val="single" w:sz="4" w:space="0" w:color="auto"/>
            </w:tcBorders>
            <w:vAlign w:val="center"/>
          </w:tcPr>
          <w:p w14:paraId="0904EC47" w14:textId="77777777" w:rsidR="00260A57" w:rsidRPr="00F710EB" w:rsidRDefault="00260A57" w:rsidP="00260A57">
            <w:pPr>
              <w:jc w:val="center"/>
              <w:rPr>
                <w:rFonts w:ascii="Times" w:hAnsi="Times"/>
              </w:rPr>
            </w:pPr>
            <w:r w:rsidRPr="00F710EB">
              <w:rPr>
                <w:rFonts w:ascii="Times" w:hAnsi="Times"/>
              </w:rPr>
              <w:t>45.74</w:t>
            </w:r>
          </w:p>
        </w:tc>
        <w:tc>
          <w:tcPr>
            <w:tcW w:w="0" w:type="auto"/>
            <w:vAlign w:val="center"/>
          </w:tcPr>
          <w:p w14:paraId="1CE91957" w14:textId="77777777" w:rsidR="00260A57" w:rsidRPr="00F710EB" w:rsidRDefault="00260A57" w:rsidP="00260A57">
            <w:pPr>
              <w:jc w:val="center"/>
              <w:rPr>
                <w:rFonts w:ascii="Times" w:hAnsi="Times"/>
              </w:rPr>
            </w:pPr>
            <w:r w:rsidRPr="00F710EB">
              <w:rPr>
                <w:rFonts w:ascii="Times" w:hAnsi="Times"/>
              </w:rPr>
              <w:t>45.93</w:t>
            </w:r>
          </w:p>
        </w:tc>
        <w:tc>
          <w:tcPr>
            <w:tcW w:w="0" w:type="auto"/>
            <w:vAlign w:val="center"/>
          </w:tcPr>
          <w:p w14:paraId="357DE544" w14:textId="77777777" w:rsidR="00260A57" w:rsidRPr="00F710EB" w:rsidRDefault="00260A57" w:rsidP="00260A57">
            <w:pPr>
              <w:jc w:val="center"/>
              <w:rPr>
                <w:rFonts w:ascii="Times" w:hAnsi="Times"/>
              </w:rPr>
            </w:pPr>
            <w:r w:rsidRPr="00F710EB">
              <w:rPr>
                <w:rFonts w:ascii="Times" w:hAnsi="Times"/>
              </w:rPr>
              <w:t>45.88</w:t>
            </w:r>
          </w:p>
        </w:tc>
        <w:tc>
          <w:tcPr>
            <w:tcW w:w="0" w:type="auto"/>
            <w:vAlign w:val="center"/>
          </w:tcPr>
          <w:p w14:paraId="39D12032" w14:textId="77777777" w:rsidR="00260A57" w:rsidRPr="00F710EB" w:rsidRDefault="00260A57" w:rsidP="00260A57">
            <w:pPr>
              <w:jc w:val="center"/>
              <w:rPr>
                <w:rFonts w:ascii="Times" w:hAnsi="Times"/>
              </w:rPr>
            </w:pPr>
            <w:r w:rsidRPr="00F710EB">
              <w:rPr>
                <w:rFonts w:ascii="Times" w:hAnsi="Times"/>
              </w:rPr>
              <w:t>45.88</w:t>
            </w:r>
          </w:p>
        </w:tc>
      </w:tr>
      <w:tr w:rsidR="00F710EB" w:rsidRPr="00F710EB" w14:paraId="2F28DEA4" w14:textId="77777777">
        <w:trPr>
          <w:tblCellSpacing w:w="57" w:type="dxa"/>
          <w:jc w:val="center"/>
        </w:trPr>
        <w:tc>
          <w:tcPr>
            <w:tcW w:w="1792" w:type="dxa"/>
            <w:vAlign w:val="center"/>
          </w:tcPr>
          <w:p w14:paraId="1D61F1EC" w14:textId="77777777" w:rsidR="00260A57" w:rsidRPr="00F710EB" w:rsidRDefault="00260A57" w:rsidP="00260A57">
            <w:pPr>
              <w:rPr>
                <w:rFonts w:ascii="Times" w:hAnsi="Times"/>
              </w:rPr>
            </w:pPr>
            <w:r w:rsidRPr="00F710EB">
              <w:rPr>
                <w:rFonts w:ascii="Times" w:hAnsi="Times"/>
              </w:rPr>
              <w:t>Registration Year</w:t>
            </w:r>
          </w:p>
        </w:tc>
        <w:tc>
          <w:tcPr>
            <w:tcW w:w="799" w:type="dxa"/>
            <w:vAlign w:val="center"/>
          </w:tcPr>
          <w:p w14:paraId="518AA34E" w14:textId="77777777" w:rsidR="00260A57" w:rsidRPr="00F710EB" w:rsidRDefault="00260A57" w:rsidP="00260A57">
            <w:pPr>
              <w:jc w:val="center"/>
              <w:rPr>
                <w:rFonts w:ascii="Times" w:hAnsi="Times"/>
              </w:rPr>
            </w:pPr>
            <w:r w:rsidRPr="00F710EB">
              <w:rPr>
                <w:rFonts w:ascii="Times" w:hAnsi="Times"/>
              </w:rPr>
              <w:t>2011.74</w:t>
            </w:r>
          </w:p>
        </w:tc>
        <w:tc>
          <w:tcPr>
            <w:tcW w:w="0" w:type="auto"/>
            <w:vAlign w:val="center"/>
          </w:tcPr>
          <w:p w14:paraId="4EA7C67F" w14:textId="77777777" w:rsidR="00260A57" w:rsidRPr="00F710EB" w:rsidRDefault="00260A57" w:rsidP="00260A57">
            <w:pPr>
              <w:jc w:val="center"/>
              <w:rPr>
                <w:rFonts w:ascii="Times" w:hAnsi="Times"/>
              </w:rPr>
            </w:pPr>
            <w:r w:rsidRPr="00F710EB">
              <w:rPr>
                <w:rFonts w:ascii="Times" w:hAnsi="Times"/>
              </w:rPr>
              <w:t>2011.73</w:t>
            </w:r>
          </w:p>
        </w:tc>
        <w:tc>
          <w:tcPr>
            <w:tcW w:w="0" w:type="auto"/>
            <w:vAlign w:val="center"/>
          </w:tcPr>
          <w:p w14:paraId="1576C3D7" w14:textId="77777777" w:rsidR="00260A57" w:rsidRPr="00F710EB" w:rsidRDefault="00260A57" w:rsidP="00260A57">
            <w:pPr>
              <w:jc w:val="center"/>
              <w:rPr>
                <w:rFonts w:ascii="Times" w:hAnsi="Times"/>
              </w:rPr>
            </w:pPr>
            <w:r w:rsidRPr="00F710EB">
              <w:rPr>
                <w:rFonts w:ascii="Times" w:hAnsi="Times"/>
              </w:rPr>
              <w:t>2011.77</w:t>
            </w:r>
          </w:p>
        </w:tc>
        <w:tc>
          <w:tcPr>
            <w:tcW w:w="0" w:type="auto"/>
            <w:vAlign w:val="center"/>
          </w:tcPr>
          <w:p w14:paraId="0843D072" w14:textId="77777777" w:rsidR="00260A57" w:rsidRPr="00F710EB" w:rsidRDefault="00260A57" w:rsidP="00260A57">
            <w:pPr>
              <w:jc w:val="center"/>
              <w:rPr>
                <w:rFonts w:ascii="Times" w:hAnsi="Times"/>
              </w:rPr>
            </w:pPr>
            <w:r w:rsidRPr="00F710EB">
              <w:rPr>
                <w:rFonts w:ascii="Times" w:hAnsi="Times"/>
              </w:rPr>
              <w:t>2011.75</w:t>
            </w:r>
          </w:p>
        </w:tc>
        <w:tc>
          <w:tcPr>
            <w:tcW w:w="0" w:type="auto"/>
            <w:tcBorders>
              <w:left w:val="single" w:sz="4" w:space="0" w:color="auto"/>
            </w:tcBorders>
            <w:vAlign w:val="center"/>
          </w:tcPr>
          <w:p w14:paraId="2CA067E1" w14:textId="77777777" w:rsidR="00260A57" w:rsidRPr="00F710EB" w:rsidRDefault="00260A57" w:rsidP="00260A57">
            <w:pPr>
              <w:jc w:val="center"/>
              <w:rPr>
                <w:rFonts w:ascii="Times" w:hAnsi="Times"/>
              </w:rPr>
            </w:pPr>
            <w:r w:rsidRPr="00F710EB">
              <w:rPr>
                <w:rFonts w:ascii="Times" w:hAnsi="Times"/>
              </w:rPr>
              <w:t>2006.91</w:t>
            </w:r>
          </w:p>
        </w:tc>
        <w:tc>
          <w:tcPr>
            <w:tcW w:w="0" w:type="auto"/>
            <w:vAlign w:val="center"/>
          </w:tcPr>
          <w:p w14:paraId="20BDDAA3" w14:textId="77777777" w:rsidR="00260A57" w:rsidRPr="00F710EB" w:rsidRDefault="00260A57" w:rsidP="00260A57">
            <w:pPr>
              <w:jc w:val="center"/>
              <w:rPr>
                <w:rFonts w:ascii="Times" w:hAnsi="Times"/>
              </w:rPr>
            </w:pPr>
            <w:r w:rsidRPr="00F710EB">
              <w:rPr>
                <w:rFonts w:ascii="Times" w:hAnsi="Times"/>
              </w:rPr>
              <w:t>2006.76</w:t>
            </w:r>
          </w:p>
        </w:tc>
        <w:tc>
          <w:tcPr>
            <w:tcW w:w="0" w:type="auto"/>
            <w:vAlign w:val="center"/>
          </w:tcPr>
          <w:p w14:paraId="2E796606" w14:textId="77777777" w:rsidR="00260A57" w:rsidRPr="00F710EB" w:rsidRDefault="00260A57" w:rsidP="00260A57">
            <w:pPr>
              <w:jc w:val="center"/>
              <w:rPr>
                <w:rFonts w:ascii="Times" w:hAnsi="Times"/>
              </w:rPr>
            </w:pPr>
            <w:r w:rsidRPr="00F710EB">
              <w:rPr>
                <w:rFonts w:ascii="Times" w:hAnsi="Times"/>
              </w:rPr>
              <w:t>2006.84</w:t>
            </w:r>
          </w:p>
        </w:tc>
        <w:tc>
          <w:tcPr>
            <w:tcW w:w="0" w:type="auto"/>
            <w:vAlign w:val="center"/>
          </w:tcPr>
          <w:p w14:paraId="024BC09C" w14:textId="77777777" w:rsidR="00260A57" w:rsidRPr="00F710EB" w:rsidRDefault="00260A57" w:rsidP="00260A57">
            <w:pPr>
              <w:jc w:val="center"/>
              <w:rPr>
                <w:rFonts w:ascii="Times" w:hAnsi="Times"/>
              </w:rPr>
            </w:pPr>
            <w:r w:rsidRPr="00F710EB">
              <w:rPr>
                <w:rFonts w:ascii="Times" w:hAnsi="Times"/>
              </w:rPr>
              <w:t>2006.82</w:t>
            </w:r>
          </w:p>
        </w:tc>
      </w:tr>
      <w:tr w:rsidR="00F710EB" w:rsidRPr="00F710EB" w14:paraId="3DCEA137" w14:textId="77777777">
        <w:trPr>
          <w:tblCellSpacing w:w="57" w:type="dxa"/>
          <w:jc w:val="center"/>
        </w:trPr>
        <w:tc>
          <w:tcPr>
            <w:tcW w:w="1792" w:type="dxa"/>
            <w:vAlign w:val="center"/>
          </w:tcPr>
          <w:p w14:paraId="4DF1F55F" w14:textId="77777777" w:rsidR="00260A57" w:rsidRPr="00F710EB" w:rsidRDefault="00260A57" w:rsidP="00260A57">
            <w:pPr>
              <w:rPr>
                <w:rFonts w:ascii="Times" w:hAnsi="Times"/>
              </w:rPr>
            </w:pPr>
            <w:r w:rsidRPr="00F710EB">
              <w:rPr>
                <w:rFonts w:ascii="Times" w:hAnsi="Times"/>
              </w:rPr>
              <w:t>Female</w:t>
            </w:r>
          </w:p>
        </w:tc>
        <w:tc>
          <w:tcPr>
            <w:tcW w:w="799" w:type="dxa"/>
            <w:vAlign w:val="center"/>
          </w:tcPr>
          <w:p w14:paraId="565F2C68" w14:textId="77777777" w:rsidR="00260A57" w:rsidRPr="00F710EB" w:rsidRDefault="00260A57" w:rsidP="00260A57">
            <w:pPr>
              <w:jc w:val="center"/>
              <w:rPr>
                <w:rFonts w:ascii="Times" w:hAnsi="Times"/>
              </w:rPr>
            </w:pPr>
            <w:r w:rsidRPr="00F710EB">
              <w:rPr>
                <w:rFonts w:ascii="Times" w:hAnsi="Times"/>
              </w:rPr>
              <w:t>0.54</w:t>
            </w:r>
          </w:p>
        </w:tc>
        <w:tc>
          <w:tcPr>
            <w:tcW w:w="0" w:type="auto"/>
            <w:vAlign w:val="center"/>
          </w:tcPr>
          <w:p w14:paraId="1C376507" w14:textId="77777777" w:rsidR="00260A57" w:rsidRPr="00F710EB" w:rsidRDefault="00260A57" w:rsidP="00260A57">
            <w:pPr>
              <w:jc w:val="center"/>
              <w:rPr>
                <w:rFonts w:ascii="Times" w:hAnsi="Times"/>
              </w:rPr>
            </w:pPr>
            <w:r w:rsidRPr="00F710EB">
              <w:rPr>
                <w:rFonts w:ascii="Times" w:hAnsi="Times"/>
              </w:rPr>
              <w:t>0.53</w:t>
            </w:r>
          </w:p>
        </w:tc>
        <w:tc>
          <w:tcPr>
            <w:tcW w:w="0" w:type="auto"/>
            <w:vAlign w:val="center"/>
          </w:tcPr>
          <w:p w14:paraId="142B8FD1" w14:textId="77777777" w:rsidR="00260A57" w:rsidRPr="00F710EB" w:rsidRDefault="00260A57" w:rsidP="00260A57">
            <w:pPr>
              <w:jc w:val="center"/>
              <w:rPr>
                <w:rFonts w:ascii="Times" w:hAnsi="Times"/>
              </w:rPr>
            </w:pPr>
            <w:r w:rsidRPr="00F710EB">
              <w:rPr>
                <w:rFonts w:ascii="Times" w:hAnsi="Times"/>
              </w:rPr>
              <w:t>0.53</w:t>
            </w:r>
          </w:p>
        </w:tc>
        <w:tc>
          <w:tcPr>
            <w:tcW w:w="0" w:type="auto"/>
            <w:vAlign w:val="center"/>
          </w:tcPr>
          <w:p w14:paraId="66390955" w14:textId="77777777" w:rsidR="00260A57" w:rsidRPr="00F710EB" w:rsidRDefault="00260A57" w:rsidP="00260A57">
            <w:pPr>
              <w:jc w:val="center"/>
              <w:rPr>
                <w:rFonts w:ascii="Times" w:hAnsi="Times"/>
              </w:rPr>
            </w:pPr>
            <w:r w:rsidRPr="00F710EB">
              <w:rPr>
                <w:rFonts w:ascii="Times" w:hAnsi="Times"/>
              </w:rPr>
              <w:t>0.53</w:t>
            </w:r>
          </w:p>
        </w:tc>
        <w:tc>
          <w:tcPr>
            <w:tcW w:w="0" w:type="auto"/>
            <w:tcBorders>
              <w:left w:val="single" w:sz="4" w:space="0" w:color="auto"/>
            </w:tcBorders>
            <w:vAlign w:val="center"/>
          </w:tcPr>
          <w:p w14:paraId="3527FBDD" w14:textId="77777777" w:rsidR="00260A57" w:rsidRPr="00F710EB" w:rsidRDefault="00260A57" w:rsidP="00260A57">
            <w:pPr>
              <w:jc w:val="center"/>
              <w:rPr>
                <w:rFonts w:ascii="Times" w:hAnsi="Times"/>
              </w:rPr>
            </w:pPr>
            <w:r w:rsidRPr="00F710EB">
              <w:rPr>
                <w:rFonts w:ascii="Times" w:hAnsi="Times"/>
              </w:rPr>
              <w:t>0.53</w:t>
            </w:r>
          </w:p>
        </w:tc>
        <w:tc>
          <w:tcPr>
            <w:tcW w:w="0" w:type="auto"/>
            <w:vAlign w:val="center"/>
          </w:tcPr>
          <w:p w14:paraId="59F61C09" w14:textId="77777777" w:rsidR="00260A57" w:rsidRPr="00F710EB" w:rsidRDefault="00260A57" w:rsidP="00260A57">
            <w:pPr>
              <w:jc w:val="center"/>
              <w:rPr>
                <w:rFonts w:ascii="Times" w:hAnsi="Times"/>
              </w:rPr>
            </w:pPr>
            <w:r w:rsidRPr="00F710EB">
              <w:rPr>
                <w:rFonts w:ascii="Times" w:hAnsi="Times"/>
              </w:rPr>
              <w:t>0.53</w:t>
            </w:r>
          </w:p>
        </w:tc>
        <w:tc>
          <w:tcPr>
            <w:tcW w:w="0" w:type="auto"/>
            <w:vAlign w:val="center"/>
          </w:tcPr>
          <w:p w14:paraId="519E5B70" w14:textId="77777777" w:rsidR="00260A57" w:rsidRPr="00F710EB" w:rsidRDefault="00260A57" w:rsidP="00260A57">
            <w:pPr>
              <w:jc w:val="center"/>
              <w:rPr>
                <w:rFonts w:ascii="Times" w:hAnsi="Times"/>
              </w:rPr>
            </w:pPr>
            <w:r w:rsidRPr="00F710EB">
              <w:rPr>
                <w:rFonts w:ascii="Times" w:hAnsi="Times"/>
              </w:rPr>
              <w:t>0.52</w:t>
            </w:r>
          </w:p>
        </w:tc>
        <w:tc>
          <w:tcPr>
            <w:tcW w:w="0" w:type="auto"/>
            <w:vAlign w:val="center"/>
          </w:tcPr>
          <w:p w14:paraId="4326AD2E" w14:textId="77777777" w:rsidR="00260A57" w:rsidRPr="00F710EB" w:rsidRDefault="00260A57" w:rsidP="00260A57">
            <w:pPr>
              <w:jc w:val="center"/>
              <w:rPr>
                <w:rFonts w:ascii="Times" w:hAnsi="Times"/>
              </w:rPr>
            </w:pPr>
            <w:r w:rsidRPr="00F710EB">
              <w:rPr>
                <w:rFonts w:ascii="Times" w:hAnsi="Times"/>
              </w:rPr>
              <w:t>0.53</w:t>
            </w:r>
          </w:p>
        </w:tc>
      </w:tr>
      <w:tr w:rsidR="00F710EB" w:rsidRPr="00F710EB" w14:paraId="5E72FBD4" w14:textId="77777777">
        <w:trPr>
          <w:tblCellSpacing w:w="57" w:type="dxa"/>
          <w:jc w:val="center"/>
        </w:trPr>
        <w:tc>
          <w:tcPr>
            <w:tcW w:w="1792" w:type="dxa"/>
            <w:vAlign w:val="center"/>
          </w:tcPr>
          <w:p w14:paraId="3B0B9D36" w14:textId="77777777" w:rsidR="00260A57" w:rsidRPr="00F710EB" w:rsidRDefault="00260A57" w:rsidP="00260A57">
            <w:pPr>
              <w:rPr>
                <w:rFonts w:ascii="Times" w:hAnsi="Times"/>
              </w:rPr>
            </w:pPr>
            <w:r w:rsidRPr="00F710EB">
              <w:rPr>
                <w:rFonts w:ascii="Times" w:hAnsi="Times"/>
              </w:rPr>
              <w:t>Voted 2014 General</w:t>
            </w:r>
          </w:p>
        </w:tc>
        <w:tc>
          <w:tcPr>
            <w:tcW w:w="799" w:type="dxa"/>
            <w:vAlign w:val="center"/>
          </w:tcPr>
          <w:p w14:paraId="479AFF7A" w14:textId="77777777" w:rsidR="00260A57" w:rsidRPr="00F710EB" w:rsidRDefault="00260A57" w:rsidP="00260A57">
            <w:pPr>
              <w:jc w:val="center"/>
              <w:rPr>
                <w:rFonts w:ascii="Times" w:hAnsi="Times"/>
              </w:rPr>
            </w:pPr>
            <w:r w:rsidRPr="00F710EB">
              <w:rPr>
                <w:rFonts w:ascii="Times" w:hAnsi="Times"/>
              </w:rPr>
              <w:t>0.02</w:t>
            </w:r>
          </w:p>
        </w:tc>
        <w:tc>
          <w:tcPr>
            <w:tcW w:w="0" w:type="auto"/>
            <w:vAlign w:val="center"/>
          </w:tcPr>
          <w:p w14:paraId="2047C383" w14:textId="77777777" w:rsidR="00260A57" w:rsidRPr="00F710EB" w:rsidRDefault="00260A57" w:rsidP="00260A57">
            <w:pPr>
              <w:jc w:val="center"/>
              <w:rPr>
                <w:rFonts w:ascii="Times" w:hAnsi="Times"/>
              </w:rPr>
            </w:pPr>
            <w:r w:rsidRPr="00F710EB">
              <w:rPr>
                <w:rFonts w:ascii="Times" w:hAnsi="Times"/>
              </w:rPr>
              <w:t>0.02</w:t>
            </w:r>
          </w:p>
        </w:tc>
        <w:tc>
          <w:tcPr>
            <w:tcW w:w="0" w:type="auto"/>
            <w:vAlign w:val="center"/>
          </w:tcPr>
          <w:p w14:paraId="7C244A68" w14:textId="77777777" w:rsidR="00260A57" w:rsidRPr="00F710EB" w:rsidRDefault="00260A57" w:rsidP="00260A57">
            <w:pPr>
              <w:jc w:val="center"/>
              <w:rPr>
                <w:rFonts w:ascii="Times" w:hAnsi="Times"/>
              </w:rPr>
            </w:pPr>
            <w:r w:rsidRPr="00F710EB">
              <w:rPr>
                <w:rFonts w:ascii="Times" w:hAnsi="Times"/>
              </w:rPr>
              <w:t>0.02</w:t>
            </w:r>
          </w:p>
        </w:tc>
        <w:tc>
          <w:tcPr>
            <w:tcW w:w="0" w:type="auto"/>
            <w:vAlign w:val="center"/>
          </w:tcPr>
          <w:p w14:paraId="17478579" w14:textId="77777777" w:rsidR="00260A57" w:rsidRPr="00F710EB" w:rsidRDefault="00260A57" w:rsidP="00260A57">
            <w:pPr>
              <w:jc w:val="center"/>
              <w:rPr>
                <w:rFonts w:ascii="Times" w:hAnsi="Times"/>
              </w:rPr>
            </w:pPr>
            <w:r w:rsidRPr="00F710EB">
              <w:rPr>
                <w:rFonts w:ascii="Times" w:hAnsi="Times"/>
              </w:rPr>
              <w:t>0.02</w:t>
            </w:r>
          </w:p>
        </w:tc>
        <w:tc>
          <w:tcPr>
            <w:tcW w:w="0" w:type="auto"/>
            <w:tcBorders>
              <w:left w:val="single" w:sz="4" w:space="0" w:color="auto"/>
            </w:tcBorders>
            <w:vAlign w:val="center"/>
          </w:tcPr>
          <w:p w14:paraId="2DD83904" w14:textId="77777777" w:rsidR="00260A57" w:rsidRPr="00F710EB" w:rsidRDefault="00260A57" w:rsidP="00260A57">
            <w:pPr>
              <w:jc w:val="center"/>
              <w:rPr>
                <w:rFonts w:ascii="Times" w:hAnsi="Times"/>
              </w:rPr>
            </w:pPr>
            <w:r w:rsidRPr="00F710EB">
              <w:rPr>
                <w:rFonts w:ascii="Times" w:hAnsi="Times"/>
              </w:rPr>
              <w:t>0.06</w:t>
            </w:r>
          </w:p>
        </w:tc>
        <w:tc>
          <w:tcPr>
            <w:tcW w:w="0" w:type="auto"/>
            <w:vAlign w:val="center"/>
          </w:tcPr>
          <w:p w14:paraId="5B1021EC" w14:textId="77777777" w:rsidR="00260A57" w:rsidRPr="00F710EB" w:rsidRDefault="00260A57" w:rsidP="00260A57">
            <w:pPr>
              <w:jc w:val="center"/>
              <w:rPr>
                <w:rFonts w:ascii="Times" w:hAnsi="Times"/>
              </w:rPr>
            </w:pPr>
            <w:r w:rsidRPr="00F710EB">
              <w:rPr>
                <w:rFonts w:ascii="Times" w:hAnsi="Times"/>
              </w:rPr>
              <w:t>0.06</w:t>
            </w:r>
          </w:p>
        </w:tc>
        <w:tc>
          <w:tcPr>
            <w:tcW w:w="0" w:type="auto"/>
            <w:vAlign w:val="center"/>
          </w:tcPr>
          <w:p w14:paraId="14F241EA" w14:textId="77777777" w:rsidR="00260A57" w:rsidRPr="00F710EB" w:rsidRDefault="00260A57" w:rsidP="00260A57">
            <w:pPr>
              <w:jc w:val="center"/>
              <w:rPr>
                <w:rFonts w:ascii="Times" w:hAnsi="Times"/>
              </w:rPr>
            </w:pPr>
            <w:r w:rsidRPr="00F710EB">
              <w:rPr>
                <w:rFonts w:ascii="Times" w:hAnsi="Times"/>
              </w:rPr>
              <w:t>0.06</w:t>
            </w:r>
          </w:p>
        </w:tc>
        <w:tc>
          <w:tcPr>
            <w:tcW w:w="0" w:type="auto"/>
            <w:vAlign w:val="center"/>
          </w:tcPr>
          <w:p w14:paraId="2CD7660E" w14:textId="77777777" w:rsidR="00260A57" w:rsidRPr="00F710EB" w:rsidRDefault="00260A57" w:rsidP="00260A57">
            <w:pPr>
              <w:jc w:val="center"/>
              <w:rPr>
                <w:rFonts w:ascii="Times" w:hAnsi="Times"/>
              </w:rPr>
            </w:pPr>
            <w:r w:rsidRPr="00F710EB">
              <w:rPr>
                <w:rFonts w:ascii="Times" w:hAnsi="Times"/>
              </w:rPr>
              <w:t>0.06</w:t>
            </w:r>
          </w:p>
        </w:tc>
      </w:tr>
      <w:tr w:rsidR="00F710EB" w:rsidRPr="00F710EB" w14:paraId="74753F7B" w14:textId="77777777">
        <w:trPr>
          <w:tblCellSpacing w:w="57" w:type="dxa"/>
          <w:jc w:val="center"/>
        </w:trPr>
        <w:tc>
          <w:tcPr>
            <w:tcW w:w="1792" w:type="dxa"/>
            <w:vAlign w:val="center"/>
          </w:tcPr>
          <w:p w14:paraId="7C33DE8F" w14:textId="77777777" w:rsidR="00260A57" w:rsidRPr="00F710EB" w:rsidRDefault="00260A57" w:rsidP="00260A57">
            <w:pPr>
              <w:rPr>
                <w:rFonts w:ascii="Times" w:hAnsi="Times"/>
              </w:rPr>
            </w:pPr>
            <w:r w:rsidRPr="00F710EB">
              <w:rPr>
                <w:rFonts w:ascii="Times" w:hAnsi="Times"/>
              </w:rPr>
              <w:t>Voted 2012 General</w:t>
            </w:r>
          </w:p>
        </w:tc>
        <w:tc>
          <w:tcPr>
            <w:tcW w:w="799" w:type="dxa"/>
            <w:vAlign w:val="center"/>
          </w:tcPr>
          <w:p w14:paraId="6CEE1F63" w14:textId="77777777" w:rsidR="00260A57" w:rsidRPr="00F710EB" w:rsidRDefault="00260A57" w:rsidP="00260A57">
            <w:pPr>
              <w:jc w:val="center"/>
              <w:rPr>
                <w:rFonts w:ascii="Times" w:hAnsi="Times"/>
              </w:rPr>
            </w:pPr>
            <w:r w:rsidRPr="00F710EB">
              <w:rPr>
                <w:rFonts w:ascii="Times" w:hAnsi="Times"/>
              </w:rPr>
              <w:t>0.19</w:t>
            </w:r>
          </w:p>
        </w:tc>
        <w:tc>
          <w:tcPr>
            <w:tcW w:w="0" w:type="auto"/>
            <w:vAlign w:val="center"/>
          </w:tcPr>
          <w:p w14:paraId="06371A85" w14:textId="77777777" w:rsidR="00260A57" w:rsidRPr="00F710EB" w:rsidRDefault="00260A57" w:rsidP="00260A57">
            <w:pPr>
              <w:jc w:val="center"/>
              <w:rPr>
                <w:rFonts w:ascii="Times" w:hAnsi="Times"/>
              </w:rPr>
            </w:pPr>
            <w:r w:rsidRPr="00F710EB">
              <w:rPr>
                <w:rFonts w:ascii="Times" w:hAnsi="Times"/>
              </w:rPr>
              <w:t>0.20</w:t>
            </w:r>
          </w:p>
        </w:tc>
        <w:tc>
          <w:tcPr>
            <w:tcW w:w="0" w:type="auto"/>
            <w:vAlign w:val="center"/>
          </w:tcPr>
          <w:p w14:paraId="0B01160B" w14:textId="77777777" w:rsidR="00260A57" w:rsidRPr="00F710EB" w:rsidRDefault="00260A57" w:rsidP="00260A57">
            <w:pPr>
              <w:jc w:val="center"/>
              <w:rPr>
                <w:rFonts w:ascii="Times" w:hAnsi="Times"/>
              </w:rPr>
            </w:pPr>
            <w:r w:rsidRPr="00F710EB">
              <w:rPr>
                <w:rFonts w:ascii="Times" w:hAnsi="Times"/>
              </w:rPr>
              <w:t>0.20</w:t>
            </w:r>
          </w:p>
        </w:tc>
        <w:tc>
          <w:tcPr>
            <w:tcW w:w="0" w:type="auto"/>
            <w:vAlign w:val="center"/>
          </w:tcPr>
          <w:p w14:paraId="43B7608A" w14:textId="77777777" w:rsidR="00260A57" w:rsidRPr="00F710EB" w:rsidRDefault="00260A57" w:rsidP="00260A57">
            <w:pPr>
              <w:jc w:val="center"/>
              <w:rPr>
                <w:rFonts w:ascii="Times" w:hAnsi="Times"/>
              </w:rPr>
            </w:pPr>
            <w:r w:rsidRPr="00F710EB">
              <w:rPr>
                <w:rFonts w:ascii="Times" w:hAnsi="Times"/>
              </w:rPr>
              <w:t>0.20</w:t>
            </w:r>
          </w:p>
        </w:tc>
        <w:tc>
          <w:tcPr>
            <w:tcW w:w="0" w:type="auto"/>
            <w:tcBorders>
              <w:left w:val="single" w:sz="4" w:space="0" w:color="auto"/>
            </w:tcBorders>
            <w:vAlign w:val="center"/>
          </w:tcPr>
          <w:p w14:paraId="6CFF5EFA" w14:textId="77777777" w:rsidR="00260A57" w:rsidRPr="00F710EB" w:rsidRDefault="00260A57" w:rsidP="00260A57">
            <w:pPr>
              <w:jc w:val="center"/>
              <w:rPr>
                <w:rFonts w:ascii="Times" w:hAnsi="Times"/>
              </w:rPr>
            </w:pPr>
            <w:r w:rsidRPr="00F710EB">
              <w:rPr>
                <w:rFonts w:ascii="Times" w:hAnsi="Times"/>
              </w:rPr>
              <w:t>0.67</w:t>
            </w:r>
          </w:p>
        </w:tc>
        <w:tc>
          <w:tcPr>
            <w:tcW w:w="0" w:type="auto"/>
            <w:vAlign w:val="center"/>
          </w:tcPr>
          <w:p w14:paraId="1BEB9CA7" w14:textId="77777777" w:rsidR="00260A57" w:rsidRPr="00F710EB" w:rsidRDefault="00260A57" w:rsidP="00260A57">
            <w:pPr>
              <w:jc w:val="center"/>
              <w:rPr>
                <w:rFonts w:ascii="Times" w:hAnsi="Times"/>
              </w:rPr>
            </w:pPr>
            <w:r w:rsidRPr="00F710EB">
              <w:rPr>
                <w:rFonts w:ascii="Times" w:hAnsi="Times"/>
              </w:rPr>
              <w:t>0.68</w:t>
            </w:r>
          </w:p>
        </w:tc>
        <w:tc>
          <w:tcPr>
            <w:tcW w:w="0" w:type="auto"/>
            <w:vAlign w:val="center"/>
          </w:tcPr>
          <w:p w14:paraId="38E561A6" w14:textId="77777777" w:rsidR="00260A57" w:rsidRPr="00F710EB" w:rsidRDefault="00260A57" w:rsidP="00260A57">
            <w:pPr>
              <w:jc w:val="center"/>
              <w:rPr>
                <w:rFonts w:ascii="Times" w:hAnsi="Times"/>
              </w:rPr>
            </w:pPr>
            <w:r w:rsidRPr="00F710EB">
              <w:rPr>
                <w:rFonts w:ascii="Times" w:hAnsi="Times"/>
              </w:rPr>
              <w:t>0.68</w:t>
            </w:r>
          </w:p>
        </w:tc>
        <w:tc>
          <w:tcPr>
            <w:tcW w:w="0" w:type="auto"/>
            <w:vAlign w:val="center"/>
          </w:tcPr>
          <w:p w14:paraId="52DFF2DF" w14:textId="77777777" w:rsidR="00260A57" w:rsidRPr="00F710EB" w:rsidRDefault="00260A57" w:rsidP="00260A57">
            <w:pPr>
              <w:jc w:val="center"/>
              <w:rPr>
                <w:rFonts w:ascii="Times" w:hAnsi="Times"/>
              </w:rPr>
            </w:pPr>
            <w:r w:rsidRPr="00F710EB">
              <w:rPr>
                <w:rFonts w:ascii="Times" w:hAnsi="Times"/>
              </w:rPr>
              <w:t>0.68</w:t>
            </w:r>
          </w:p>
        </w:tc>
      </w:tr>
      <w:tr w:rsidR="00F710EB" w:rsidRPr="00F710EB" w14:paraId="02267F7D" w14:textId="77777777">
        <w:trPr>
          <w:tblCellSpacing w:w="57" w:type="dxa"/>
          <w:jc w:val="center"/>
        </w:trPr>
        <w:tc>
          <w:tcPr>
            <w:tcW w:w="1792" w:type="dxa"/>
            <w:vAlign w:val="center"/>
          </w:tcPr>
          <w:p w14:paraId="51115628" w14:textId="77777777" w:rsidR="00260A57" w:rsidRPr="00F710EB" w:rsidRDefault="00260A57" w:rsidP="00260A57">
            <w:pPr>
              <w:rPr>
                <w:rFonts w:ascii="Times" w:hAnsi="Times"/>
              </w:rPr>
            </w:pPr>
            <w:r w:rsidRPr="00F710EB">
              <w:rPr>
                <w:rFonts w:ascii="Times" w:hAnsi="Times"/>
              </w:rPr>
              <w:t>Voted 2010 General</w:t>
            </w:r>
          </w:p>
        </w:tc>
        <w:tc>
          <w:tcPr>
            <w:tcW w:w="799" w:type="dxa"/>
            <w:vAlign w:val="center"/>
          </w:tcPr>
          <w:p w14:paraId="21231BC4" w14:textId="77777777" w:rsidR="00260A57" w:rsidRPr="00F710EB" w:rsidRDefault="00260A57" w:rsidP="00260A57">
            <w:pPr>
              <w:jc w:val="center"/>
              <w:rPr>
                <w:rFonts w:ascii="Times" w:hAnsi="Times"/>
              </w:rPr>
            </w:pPr>
            <w:r w:rsidRPr="00F710EB">
              <w:rPr>
                <w:rFonts w:ascii="Times" w:hAnsi="Times"/>
              </w:rPr>
              <w:t>0.03</w:t>
            </w:r>
          </w:p>
        </w:tc>
        <w:tc>
          <w:tcPr>
            <w:tcW w:w="0" w:type="auto"/>
            <w:vAlign w:val="center"/>
          </w:tcPr>
          <w:p w14:paraId="5AED02DF" w14:textId="77777777" w:rsidR="00260A57" w:rsidRPr="00F710EB" w:rsidRDefault="00260A57" w:rsidP="00260A57">
            <w:pPr>
              <w:jc w:val="center"/>
              <w:rPr>
                <w:rFonts w:ascii="Times" w:hAnsi="Times"/>
              </w:rPr>
            </w:pPr>
            <w:r w:rsidRPr="00F710EB">
              <w:rPr>
                <w:rFonts w:ascii="Times" w:hAnsi="Times"/>
              </w:rPr>
              <w:t>0.02</w:t>
            </w:r>
          </w:p>
        </w:tc>
        <w:tc>
          <w:tcPr>
            <w:tcW w:w="0" w:type="auto"/>
            <w:vAlign w:val="center"/>
          </w:tcPr>
          <w:p w14:paraId="51940897" w14:textId="77777777" w:rsidR="00260A57" w:rsidRPr="00F710EB" w:rsidRDefault="00260A57" w:rsidP="00260A57">
            <w:pPr>
              <w:jc w:val="center"/>
              <w:rPr>
                <w:rFonts w:ascii="Times" w:hAnsi="Times"/>
              </w:rPr>
            </w:pPr>
            <w:r w:rsidRPr="00F710EB">
              <w:rPr>
                <w:rFonts w:ascii="Times" w:hAnsi="Times"/>
              </w:rPr>
              <w:t>0.02</w:t>
            </w:r>
          </w:p>
        </w:tc>
        <w:tc>
          <w:tcPr>
            <w:tcW w:w="0" w:type="auto"/>
            <w:vAlign w:val="center"/>
          </w:tcPr>
          <w:p w14:paraId="371A720E" w14:textId="77777777" w:rsidR="00260A57" w:rsidRPr="00F710EB" w:rsidRDefault="00260A57" w:rsidP="00260A57">
            <w:pPr>
              <w:jc w:val="center"/>
              <w:rPr>
                <w:rFonts w:ascii="Times" w:hAnsi="Times"/>
              </w:rPr>
            </w:pPr>
            <w:r w:rsidRPr="00F710EB">
              <w:rPr>
                <w:rFonts w:ascii="Times" w:hAnsi="Times"/>
              </w:rPr>
              <w:t>0.02</w:t>
            </w:r>
          </w:p>
        </w:tc>
        <w:tc>
          <w:tcPr>
            <w:tcW w:w="0" w:type="auto"/>
            <w:tcBorders>
              <w:left w:val="single" w:sz="4" w:space="0" w:color="auto"/>
            </w:tcBorders>
            <w:vAlign w:val="center"/>
          </w:tcPr>
          <w:p w14:paraId="0C965DD4" w14:textId="77777777" w:rsidR="00260A57" w:rsidRPr="00F710EB" w:rsidRDefault="00260A57" w:rsidP="00260A57">
            <w:pPr>
              <w:jc w:val="center"/>
              <w:rPr>
                <w:rFonts w:ascii="Times" w:hAnsi="Times"/>
              </w:rPr>
            </w:pPr>
            <w:r w:rsidRPr="00F710EB">
              <w:rPr>
                <w:rFonts w:ascii="Times" w:hAnsi="Times"/>
              </w:rPr>
              <w:t>0.08</w:t>
            </w:r>
          </w:p>
        </w:tc>
        <w:tc>
          <w:tcPr>
            <w:tcW w:w="0" w:type="auto"/>
            <w:vAlign w:val="center"/>
          </w:tcPr>
          <w:p w14:paraId="7F9A4037" w14:textId="77777777" w:rsidR="00260A57" w:rsidRPr="00F710EB" w:rsidRDefault="00260A57" w:rsidP="00260A57">
            <w:pPr>
              <w:jc w:val="center"/>
              <w:rPr>
                <w:rFonts w:ascii="Times" w:hAnsi="Times"/>
              </w:rPr>
            </w:pPr>
            <w:r w:rsidRPr="00F710EB">
              <w:rPr>
                <w:rFonts w:ascii="Times" w:hAnsi="Times"/>
              </w:rPr>
              <w:t>0.09</w:t>
            </w:r>
          </w:p>
        </w:tc>
        <w:tc>
          <w:tcPr>
            <w:tcW w:w="0" w:type="auto"/>
            <w:vAlign w:val="center"/>
          </w:tcPr>
          <w:p w14:paraId="5B9E72A4" w14:textId="77777777" w:rsidR="00260A57" w:rsidRPr="00F710EB" w:rsidRDefault="00260A57" w:rsidP="00260A57">
            <w:pPr>
              <w:jc w:val="center"/>
              <w:rPr>
                <w:rFonts w:ascii="Times" w:hAnsi="Times"/>
              </w:rPr>
            </w:pPr>
            <w:r w:rsidRPr="00F710EB">
              <w:rPr>
                <w:rFonts w:ascii="Times" w:hAnsi="Times"/>
              </w:rPr>
              <w:t>0.09</w:t>
            </w:r>
          </w:p>
        </w:tc>
        <w:tc>
          <w:tcPr>
            <w:tcW w:w="0" w:type="auto"/>
            <w:vAlign w:val="center"/>
          </w:tcPr>
          <w:p w14:paraId="68A0F6BC" w14:textId="77777777" w:rsidR="00260A57" w:rsidRPr="00F710EB" w:rsidRDefault="00260A57" w:rsidP="00260A57">
            <w:pPr>
              <w:jc w:val="center"/>
              <w:rPr>
                <w:rFonts w:ascii="Times" w:hAnsi="Times"/>
              </w:rPr>
            </w:pPr>
            <w:r w:rsidRPr="00F710EB">
              <w:rPr>
                <w:rFonts w:ascii="Times" w:hAnsi="Times"/>
              </w:rPr>
              <w:t>0.09</w:t>
            </w:r>
          </w:p>
        </w:tc>
      </w:tr>
      <w:tr w:rsidR="00F710EB" w:rsidRPr="00F710EB" w14:paraId="02CC96ED" w14:textId="77777777">
        <w:trPr>
          <w:tblCellSpacing w:w="57" w:type="dxa"/>
          <w:jc w:val="center"/>
        </w:trPr>
        <w:tc>
          <w:tcPr>
            <w:tcW w:w="1792" w:type="dxa"/>
            <w:vAlign w:val="center"/>
          </w:tcPr>
          <w:p w14:paraId="19F5952F" w14:textId="77777777" w:rsidR="00260A57" w:rsidRPr="00F710EB" w:rsidRDefault="00260A57" w:rsidP="00260A57">
            <w:pPr>
              <w:rPr>
                <w:rFonts w:ascii="Times" w:hAnsi="Times"/>
              </w:rPr>
            </w:pPr>
            <w:r w:rsidRPr="00F710EB">
              <w:rPr>
                <w:rFonts w:ascii="Times" w:hAnsi="Times"/>
              </w:rPr>
              <w:t>Voted 2008 General</w:t>
            </w:r>
          </w:p>
        </w:tc>
        <w:tc>
          <w:tcPr>
            <w:tcW w:w="799" w:type="dxa"/>
            <w:vAlign w:val="center"/>
          </w:tcPr>
          <w:p w14:paraId="7D68FD72" w14:textId="77777777" w:rsidR="00260A57" w:rsidRPr="00F710EB" w:rsidRDefault="00260A57" w:rsidP="00260A57">
            <w:pPr>
              <w:jc w:val="center"/>
              <w:rPr>
                <w:rFonts w:ascii="Times" w:hAnsi="Times"/>
              </w:rPr>
            </w:pPr>
            <w:r w:rsidRPr="00F710EB">
              <w:rPr>
                <w:rFonts w:ascii="Times" w:hAnsi="Times"/>
              </w:rPr>
              <w:t>0.08</w:t>
            </w:r>
          </w:p>
        </w:tc>
        <w:tc>
          <w:tcPr>
            <w:tcW w:w="0" w:type="auto"/>
            <w:vAlign w:val="center"/>
          </w:tcPr>
          <w:p w14:paraId="3FCFF94C" w14:textId="77777777" w:rsidR="00260A57" w:rsidRPr="00F710EB" w:rsidRDefault="00260A57" w:rsidP="00260A57">
            <w:pPr>
              <w:jc w:val="center"/>
              <w:rPr>
                <w:rFonts w:ascii="Times" w:hAnsi="Times"/>
              </w:rPr>
            </w:pPr>
            <w:r w:rsidRPr="00F710EB">
              <w:rPr>
                <w:rFonts w:ascii="Times" w:hAnsi="Times"/>
              </w:rPr>
              <w:t>0.09</w:t>
            </w:r>
          </w:p>
        </w:tc>
        <w:tc>
          <w:tcPr>
            <w:tcW w:w="0" w:type="auto"/>
            <w:vAlign w:val="center"/>
          </w:tcPr>
          <w:p w14:paraId="289BAE41" w14:textId="77777777" w:rsidR="00260A57" w:rsidRPr="00F710EB" w:rsidRDefault="00260A57" w:rsidP="00260A57">
            <w:pPr>
              <w:jc w:val="center"/>
              <w:rPr>
                <w:rFonts w:ascii="Times" w:hAnsi="Times"/>
              </w:rPr>
            </w:pPr>
            <w:r w:rsidRPr="00F710EB">
              <w:rPr>
                <w:rFonts w:ascii="Times" w:hAnsi="Times"/>
              </w:rPr>
              <w:t>0.08</w:t>
            </w:r>
          </w:p>
        </w:tc>
        <w:tc>
          <w:tcPr>
            <w:tcW w:w="0" w:type="auto"/>
            <w:vAlign w:val="center"/>
          </w:tcPr>
          <w:p w14:paraId="7778BEB0" w14:textId="77777777" w:rsidR="00260A57" w:rsidRPr="00F710EB" w:rsidRDefault="00260A57" w:rsidP="00260A57">
            <w:pPr>
              <w:jc w:val="center"/>
              <w:rPr>
                <w:rFonts w:ascii="Times" w:hAnsi="Times"/>
              </w:rPr>
            </w:pPr>
            <w:r w:rsidRPr="00F710EB">
              <w:rPr>
                <w:rFonts w:ascii="Times" w:hAnsi="Times"/>
              </w:rPr>
              <w:t>0.08</w:t>
            </w:r>
          </w:p>
        </w:tc>
        <w:tc>
          <w:tcPr>
            <w:tcW w:w="0" w:type="auto"/>
            <w:tcBorders>
              <w:left w:val="single" w:sz="4" w:space="0" w:color="auto"/>
            </w:tcBorders>
            <w:vAlign w:val="center"/>
          </w:tcPr>
          <w:p w14:paraId="6E38664A" w14:textId="77777777" w:rsidR="00260A57" w:rsidRPr="00F710EB" w:rsidRDefault="00260A57" w:rsidP="00260A57">
            <w:pPr>
              <w:jc w:val="center"/>
              <w:rPr>
                <w:rFonts w:ascii="Times" w:hAnsi="Times"/>
              </w:rPr>
            </w:pPr>
            <w:r w:rsidRPr="00F710EB">
              <w:rPr>
                <w:rFonts w:ascii="Times" w:hAnsi="Times"/>
              </w:rPr>
              <w:t>0.32</w:t>
            </w:r>
          </w:p>
        </w:tc>
        <w:tc>
          <w:tcPr>
            <w:tcW w:w="0" w:type="auto"/>
            <w:vAlign w:val="center"/>
          </w:tcPr>
          <w:p w14:paraId="04B90492" w14:textId="77777777" w:rsidR="00260A57" w:rsidRPr="00F710EB" w:rsidRDefault="00260A57" w:rsidP="00260A57">
            <w:pPr>
              <w:jc w:val="center"/>
              <w:rPr>
                <w:rFonts w:ascii="Times" w:hAnsi="Times"/>
              </w:rPr>
            </w:pPr>
            <w:r w:rsidRPr="00F710EB">
              <w:rPr>
                <w:rFonts w:ascii="Times" w:hAnsi="Times"/>
              </w:rPr>
              <w:t>0.33</w:t>
            </w:r>
          </w:p>
        </w:tc>
        <w:tc>
          <w:tcPr>
            <w:tcW w:w="0" w:type="auto"/>
            <w:vAlign w:val="center"/>
          </w:tcPr>
          <w:p w14:paraId="48F106DE" w14:textId="77777777" w:rsidR="00260A57" w:rsidRPr="00F710EB" w:rsidRDefault="00260A57" w:rsidP="00260A57">
            <w:pPr>
              <w:jc w:val="center"/>
              <w:rPr>
                <w:rFonts w:ascii="Times" w:hAnsi="Times"/>
              </w:rPr>
            </w:pPr>
            <w:r w:rsidRPr="00F710EB">
              <w:rPr>
                <w:rFonts w:ascii="Times" w:hAnsi="Times"/>
              </w:rPr>
              <w:t>0.33</w:t>
            </w:r>
          </w:p>
        </w:tc>
        <w:tc>
          <w:tcPr>
            <w:tcW w:w="0" w:type="auto"/>
            <w:vAlign w:val="center"/>
          </w:tcPr>
          <w:p w14:paraId="61A14478" w14:textId="77777777" w:rsidR="00260A57" w:rsidRPr="00F710EB" w:rsidRDefault="00260A57" w:rsidP="00260A57">
            <w:pPr>
              <w:jc w:val="center"/>
              <w:rPr>
                <w:rFonts w:ascii="Times" w:hAnsi="Times"/>
              </w:rPr>
            </w:pPr>
            <w:r w:rsidRPr="00F710EB">
              <w:rPr>
                <w:rFonts w:ascii="Times" w:hAnsi="Times"/>
              </w:rPr>
              <w:t>0.33</w:t>
            </w:r>
          </w:p>
        </w:tc>
      </w:tr>
      <w:tr w:rsidR="00F710EB" w:rsidRPr="00F710EB" w14:paraId="2EDDEA91" w14:textId="77777777">
        <w:trPr>
          <w:tblCellSpacing w:w="57" w:type="dxa"/>
          <w:jc w:val="center"/>
        </w:trPr>
        <w:tc>
          <w:tcPr>
            <w:tcW w:w="1792" w:type="dxa"/>
            <w:vAlign w:val="center"/>
          </w:tcPr>
          <w:p w14:paraId="7DC6A1B7" w14:textId="77777777" w:rsidR="00260A57" w:rsidRPr="00F710EB" w:rsidRDefault="00260A57" w:rsidP="00260A57">
            <w:pPr>
              <w:rPr>
                <w:rFonts w:ascii="Times" w:hAnsi="Times"/>
              </w:rPr>
            </w:pPr>
            <w:r w:rsidRPr="00F710EB">
              <w:rPr>
                <w:rFonts w:ascii="Times" w:hAnsi="Times"/>
              </w:rPr>
              <w:t>Multi-target HH</w:t>
            </w:r>
          </w:p>
        </w:tc>
        <w:tc>
          <w:tcPr>
            <w:tcW w:w="799" w:type="dxa"/>
            <w:vAlign w:val="center"/>
          </w:tcPr>
          <w:p w14:paraId="4836DC59" w14:textId="77777777" w:rsidR="00260A57" w:rsidRPr="00F710EB" w:rsidRDefault="00260A57" w:rsidP="00260A57">
            <w:pPr>
              <w:jc w:val="center"/>
              <w:rPr>
                <w:rFonts w:ascii="Times" w:hAnsi="Times"/>
              </w:rPr>
            </w:pPr>
            <w:r w:rsidRPr="00F710EB">
              <w:rPr>
                <w:rFonts w:ascii="Times" w:hAnsi="Times"/>
              </w:rPr>
              <w:t>0.31</w:t>
            </w:r>
          </w:p>
        </w:tc>
        <w:tc>
          <w:tcPr>
            <w:tcW w:w="0" w:type="auto"/>
            <w:vAlign w:val="center"/>
          </w:tcPr>
          <w:p w14:paraId="7BB01E44" w14:textId="77777777" w:rsidR="00260A57" w:rsidRPr="00F710EB" w:rsidRDefault="00260A57" w:rsidP="00260A57">
            <w:pPr>
              <w:jc w:val="center"/>
              <w:rPr>
                <w:rFonts w:ascii="Times" w:hAnsi="Times"/>
              </w:rPr>
            </w:pPr>
            <w:r w:rsidRPr="00F710EB">
              <w:rPr>
                <w:rFonts w:ascii="Times" w:hAnsi="Times"/>
              </w:rPr>
              <w:t>0.30</w:t>
            </w:r>
          </w:p>
        </w:tc>
        <w:tc>
          <w:tcPr>
            <w:tcW w:w="0" w:type="auto"/>
            <w:vAlign w:val="center"/>
          </w:tcPr>
          <w:p w14:paraId="2E861209" w14:textId="77777777" w:rsidR="00260A57" w:rsidRPr="00F710EB" w:rsidRDefault="00260A57" w:rsidP="00260A57">
            <w:pPr>
              <w:jc w:val="center"/>
              <w:rPr>
                <w:rFonts w:ascii="Times" w:hAnsi="Times"/>
              </w:rPr>
            </w:pPr>
            <w:r w:rsidRPr="00F710EB">
              <w:rPr>
                <w:rFonts w:ascii="Times" w:hAnsi="Times"/>
              </w:rPr>
              <w:t>0.31</w:t>
            </w:r>
          </w:p>
        </w:tc>
        <w:tc>
          <w:tcPr>
            <w:tcW w:w="0" w:type="auto"/>
            <w:vAlign w:val="center"/>
          </w:tcPr>
          <w:p w14:paraId="686EBC82" w14:textId="77777777" w:rsidR="00260A57" w:rsidRPr="00F710EB" w:rsidRDefault="00260A57" w:rsidP="00260A57">
            <w:pPr>
              <w:jc w:val="center"/>
              <w:rPr>
                <w:rFonts w:ascii="Times" w:hAnsi="Times"/>
              </w:rPr>
            </w:pPr>
            <w:r w:rsidRPr="00F710EB">
              <w:rPr>
                <w:rFonts w:ascii="Times" w:hAnsi="Times"/>
              </w:rPr>
              <w:t>0.31</w:t>
            </w:r>
          </w:p>
        </w:tc>
        <w:tc>
          <w:tcPr>
            <w:tcW w:w="0" w:type="auto"/>
            <w:tcBorders>
              <w:left w:val="single" w:sz="4" w:space="0" w:color="auto"/>
            </w:tcBorders>
            <w:vAlign w:val="center"/>
          </w:tcPr>
          <w:p w14:paraId="7B42ADE0" w14:textId="77777777" w:rsidR="00260A57" w:rsidRPr="00F710EB" w:rsidRDefault="00260A57" w:rsidP="00260A57">
            <w:pPr>
              <w:jc w:val="center"/>
              <w:rPr>
                <w:rFonts w:ascii="Times" w:hAnsi="Times"/>
              </w:rPr>
            </w:pPr>
            <w:r w:rsidRPr="00F710EB">
              <w:rPr>
                <w:rFonts w:ascii="Times" w:hAnsi="Times"/>
              </w:rPr>
              <w:t>0.57</w:t>
            </w:r>
          </w:p>
        </w:tc>
        <w:tc>
          <w:tcPr>
            <w:tcW w:w="0" w:type="auto"/>
            <w:vAlign w:val="center"/>
          </w:tcPr>
          <w:p w14:paraId="481564BC" w14:textId="77777777" w:rsidR="00260A57" w:rsidRPr="00F710EB" w:rsidRDefault="00260A57" w:rsidP="00260A57">
            <w:pPr>
              <w:jc w:val="center"/>
              <w:rPr>
                <w:rFonts w:ascii="Times" w:hAnsi="Times"/>
              </w:rPr>
            </w:pPr>
            <w:r w:rsidRPr="00F710EB">
              <w:rPr>
                <w:rFonts w:ascii="Times" w:hAnsi="Times"/>
              </w:rPr>
              <w:t>0.54</w:t>
            </w:r>
          </w:p>
        </w:tc>
        <w:tc>
          <w:tcPr>
            <w:tcW w:w="0" w:type="auto"/>
            <w:vAlign w:val="center"/>
          </w:tcPr>
          <w:p w14:paraId="77C64B99" w14:textId="77777777" w:rsidR="00260A57" w:rsidRPr="00F710EB" w:rsidRDefault="00260A57" w:rsidP="00260A57">
            <w:pPr>
              <w:jc w:val="center"/>
              <w:rPr>
                <w:rFonts w:ascii="Times" w:hAnsi="Times"/>
              </w:rPr>
            </w:pPr>
            <w:r w:rsidRPr="00F710EB">
              <w:rPr>
                <w:rFonts w:ascii="Times" w:hAnsi="Times"/>
              </w:rPr>
              <w:t>0.54</w:t>
            </w:r>
          </w:p>
        </w:tc>
        <w:tc>
          <w:tcPr>
            <w:tcW w:w="0" w:type="auto"/>
            <w:vAlign w:val="center"/>
          </w:tcPr>
          <w:p w14:paraId="0D4F1B7B" w14:textId="77777777" w:rsidR="00260A57" w:rsidRPr="00F710EB" w:rsidRDefault="00260A57" w:rsidP="00260A57">
            <w:pPr>
              <w:jc w:val="center"/>
              <w:rPr>
                <w:rFonts w:ascii="Times" w:hAnsi="Times"/>
              </w:rPr>
            </w:pPr>
            <w:r w:rsidRPr="00F710EB">
              <w:rPr>
                <w:rFonts w:ascii="Times" w:hAnsi="Times"/>
              </w:rPr>
              <w:t>0.55</w:t>
            </w:r>
          </w:p>
        </w:tc>
      </w:tr>
      <w:tr w:rsidR="00F710EB" w:rsidRPr="00F710EB" w14:paraId="548835D9" w14:textId="77777777">
        <w:trPr>
          <w:tblCellSpacing w:w="57" w:type="dxa"/>
          <w:jc w:val="center"/>
        </w:trPr>
        <w:tc>
          <w:tcPr>
            <w:tcW w:w="1792" w:type="dxa"/>
            <w:vAlign w:val="center"/>
          </w:tcPr>
          <w:p w14:paraId="127C8EF3" w14:textId="77777777" w:rsidR="00260A57" w:rsidRPr="00F710EB" w:rsidRDefault="00260A57" w:rsidP="00260A57">
            <w:pPr>
              <w:rPr>
                <w:rFonts w:ascii="Times" w:hAnsi="Times"/>
              </w:rPr>
            </w:pPr>
            <w:r w:rsidRPr="00F710EB">
              <w:rPr>
                <w:rFonts w:ascii="Times" w:hAnsi="Times"/>
              </w:rPr>
              <w:t>Cong. Dist. 1</w:t>
            </w:r>
          </w:p>
        </w:tc>
        <w:tc>
          <w:tcPr>
            <w:tcW w:w="799" w:type="dxa"/>
            <w:vAlign w:val="center"/>
          </w:tcPr>
          <w:p w14:paraId="4F84C4B0" w14:textId="77777777" w:rsidR="00260A57" w:rsidRPr="00F710EB" w:rsidRDefault="00260A57" w:rsidP="00260A57">
            <w:pPr>
              <w:jc w:val="center"/>
              <w:rPr>
                <w:rFonts w:ascii="Times" w:hAnsi="Times"/>
              </w:rPr>
            </w:pPr>
            <w:r w:rsidRPr="00F710EB">
              <w:rPr>
                <w:rFonts w:ascii="Times" w:hAnsi="Times"/>
              </w:rPr>
              <w:t>0.06</w:t>
            </w:r>
          </w:p>
        </w:tc>
        <w:tc>
          <w:tcPr>
            <w:tcW w:w="0" w:type="auto"/>
            <w:vAlign w:val="center"/>
          </w:tcPr>
          <w:p w14:paraId="337A678F" w14:textId="77777777" w:rsidR="00260A57" w:rsidRPr="00F710EB" w:rsidRDefault="00260A57" w:rsidP="00260A57">
            <w:pPr>
              <w:jc w:val="center"/>
              <w:rPr>
                <w:rFonts w:ascii="Times" w:hAnsi="Times"/>
              </w:rPr>
            </w:pPr>
            <w:r w:rsidRPr="00F710EB">
              <w:rPr>
                <w:rFonts w:ascii="Times" w:hAnsi="Times"/>
              </w:rPr>
              <w:t>0.06</w:t>
            </w:r>
          </w:p>
        </w:tc>
        <w:tc>
          <w:tcPr>
            <w:tcW w:w="0" w:type="auto"/>
            <w:vAlign w:val="center"/>
          </w:tcPr>
          <w:p w14:paraId="79E3A7B2" w14:textId="77777777" w:rsidR="00260A57" w:rsidRPr="00F710EB" w:rsidRDefault="00260A57" w:rsidP="00260A57">
            <w:pPr>
              <w:jc w:val="center"/>
              <w:rPr>
                <w:rFonts w:ascii="Times" w:hAnsi="Times"/>
              </w:rPr>
            </w:pPr>
            <w:r w:rsidRPr="00F710EB">
              <w:rPr>
                <w:rFonts w:ascii="Times" w:hAnsi="Times"/>
              </w:rPr>
              <w:t>0.06</w:t>
            </w:r>
          </w:p>
        </w:tc>
        <w:tc>
          <w:tcPr>
            <w:tcW w:w="0" w:type="auto"/>
            <w:vAlign w:val="center"/>
          </w:tcPr>
          <w:p w14:paraId="2DA55432" w14:textId="77777777" w:rsidR="00260A57" w:rsidRPr="00F710EB" w:rsidRDefault="00260A57" w:rsidP="00260A57">
            <w:pPr>
              <w:jc w:val="center"/>
              <w:rPr>
                <w:rFonts w:ascii="Times" w:hAnsi="Times"/>
              </w:rPr>
            </w:pPr>
            <w:r w:rsidRPr="00F710EB">
              <w:rPr>
                <w:rFonts w:ascii="Times" w:hAnsi="Times"/>
              </w:rPr>
              <w:t>0.06</w:t>
            </w:r>
          </w:p>
        </w:tc>
        <w:tc>
          <w:tcPr>
            <w:tcW w:w="0" w:type="auto"/>
            <w:tcBorders>
              <w:left w:val="single" w:sz="4" w:space="0" w:color="auto"/>
            </w:tcBorders>
            <w:vAlign w:val="center"/>
          </w:tcPr>
          <w:p w14:paraId="3A9BD7CF" w14:textId="77777777" w:rsidR="00260A57" w:rsidRPr="00F710EB" w:rsidRDefault="00260A57" w:rsidP="00260A57">
            <w:pPr>
              <w:jc w:val="center"/>
              <w:rPr>
                <w:rFonts w:ascii="Times" w:hAnsi="Times"/>
              </w:rPr>
            </w:pPr>
            <w:r w:rsidRPr="00F710EB">
              <w:rPr>
                <w:rFonts w:ascii="Times" w:hAnsi="Times"/>
              </w:rPr>
              <w:t>0.06</w:t>
            </w:r>
          </w:p>
        </w:tc>
        <w:tc>
          <w:tcPr>
            <w:tcW w:w="0" w:type="auto"/>
            <w:vAlign w:val="center"/>
          </w:tcPr>
          <w:p w14:paraId="07B2EB48" w14:textId="77777777" w:rsidR="00260A57" w:rsidRPr="00F710EB" w:rsidRDefault="00260A57" w:rsidP="00260A57">
            <w:pPr>
              <w:jc w:val="center"/>
              <w:rPr>
                <w:rFonts w:ascii="Times" w:hAnsi="Times"/>
              </w:rPr>
            </w:pPr>
            <w:r w:rsidRPr="00F710EB">
              <w:rPr>
                <w:rFonts w:ascii="Times" w:hAnsi="Times"/>
              </w:rPr>
              <w:t>0.06</w:t>
            </w:r>
          </w:p>
        </w:tc>
        <w:tc>
          <w:tcPr>
            <w:tcW w:w="0" w:type="auto"/>
            <w:vAlign w:val="center"/>
          </w:tcPr>
          <w:p w14:paraId="75F8DCC7" w14:textId="77777777" w:rsidR="00260A57" w:rsidRPr="00F710EB" w:rsidRDefault="00260A57" w:rsidP="00260A57">
            <w:pPr>
              <w:jc w:val="center"/>
              <w:rPr>
                <w:rFonts w:ascii="Times" w:hAnsi="Times"/>
              </w:rPr>
            </w:pPr>
            <w:r w:rsidRPr="00F710EB">
              <w:rPr>
                <w:rFonts w:ascii="Times" w:hAnsi="Times"/>
              </w:rPr>
              <w:t>0.06</w:t>
            </w:r>
          </w:p>
        </w:tc>
        <w:tc>
          <w:tcPr>
            <w:tcW w:w="0" w:type="auto"/>
            <w:vAlign w:val="center"/>
          </w:tcPr>
          <w:p w14:paraId="673AC443" w14:textId="77777777" w:rsidR="00260A57" w:rsidRPr="00F710EB" w:rsidRDefault="00260A57" w:rsidP="00260A57">
            <w:pPr>
              <w:jc w:val="center"/>
              <w:rPr>
                <w:rFonts w:ascii="Times" w:hAnsi="Times"/>
              </w:rPr>
            </w:pPr>
            <w:r w:rsidRPr="00F710EB">
              <w:rPr>
                <w:rFonts w:ascii="Times" w:hAnsi="Times"/>
              </w:rPr>
              <w:t>0.06</w:t>
            </w:r>
          </w:p>
        </w:tc>
      </w:tr>
      <w:tr w:rsidR="00F710EB" w:rsidRPr="00F710EB" w14:paraId="608CD10A" w14:textId="77777777">
        <w:trPr>
          <w:tblCellSpacing w:w="57" w:type="dxa"/>
          <w:jc w:val="center"/>
        </w:trPr>
        <w:tc>
          <w:tcPr>
            <w:tcW w:w="1792" w:type="dxa"/>
            <w:vAlign w:val="center"/>
          </w:tcPr>
          <w:p w14:paraId="0886BB2C" w14:textId="77777777" w:rsidR="00260A57" w:rsidRPr="00F710EB" w:rsidRDefault="00260A57" w:rsidP="00260A57">
            <w:pPr>
              <w:rPr>
                <w:rFonts w:ascii="Times" w:hAnsi="Times"/>
              </w:rPr>
            </w:pPr>
            <w:r w:rsidRPr="00F710EB">
              <w:rPr>
                <w:rFonts w:ascii="Times" w:hAnsi="Times"/>
              </w:rPr>
              <w:t>Cong. Dist. 2</w:t>
            </w:r>
          </w:p>
        </w:tc>
        <w:tc>
          <w:tcPr>
            <w:tcW w:w="799" w:type="dxa"/>
            <w:vAlign w:val="center"/>
          </w:tcPr>
          <w:p w14:paraId="33C74BB2" w14:textId="77777777" w:rsidR="00260A57" w:rsidRPr="00F710EB" w:rsidRDefault="00260A57" w:rsidP="00260A57">
            <w:pPr>
              <w:jc w:val="center"/>
              <w:rPr>
                <w:rFonts w:ascii="Times" w:hAnsi="Times"/>
              </w:rPr>
            </w:pPr>
            <w:r w:rsidRPr="00F710EB">
              <w:rPr>
                <w:rFonts w:ascii="Times" w:hAnsi="Times"/>
              </w:rPr>
              <w:t>0.08</w:t>
            </w:r>
          </w:p>
        </w:tc>
        <w:tc>
          <w:tcPr>
            <w:tcW w:w="0" w:type="auto"/>
            <w:vAlign w:val="center"/>
          </w:tcPr>
          <w:p w14:paraId="7FAFB4CA" w14:textId="77777777" w:rsidR="00260A57" w:rsidRPr="00F710EB" w:rsidRDefault="00260A57" w:rsidP="00260A57">
            <w:pPr>
              <w:jc w:val="center"/>
              <w:rPr>
                <w:rFonts w:ascii="Times" w:hAnsi="Times"/>
              </w:rPr>
            </w:pPr>
            <w:r w:rsidRPr="00F710EB">
              <w:rPr>
                <w:rFonts w:ascii="Times" w:hAnsi="Times"/>
              </w:rPr>
              <w:t>0.08</w:t>
            </w:r>
          </w:p>
        </w:tc>
        <w:tc>
          <w:tcPr>
            <w:tcW w:w="0" w:type="auto"/>
            <w:vAlign w:val="center"/>
          </w:tcPr>
          <w:p w14:paraId="12B7B461" w14:textId="77777777" w:rsidR="00260A57" w:rsidRPr="00F710EB" w:rsidRDefault="00260A57" w:rsidP="00260A57">
            <w:pPr>
              <w:jc w:val="center"/>
              <w:rPr>
                <w:rFonts w:ascii="Times" w:hAnsi="Times"/>
              </w:rPr>
            </w:pPr>
            <w:r w:rsidRPr="00F710EB">
              <w:rPr>
                <w:rFonts w:ascii="Times" w:hAnsi="Times"/>
              </w:rPr>
              <w:t>0.08</w:t>
            </w:r>
          </w:p>
        </w:tc>
        <w:tc>
          <w:tcPr>
            <w:tcW w:w="0" w:type="auto"/>
            <w:vAlign w:val="center"/>
          </w:tcPr>
          <w:p w14:paraId="2C8F9E9E" w14:textId="77777777" w:rsidR="00260A57" w:rsidRPr="00F710EB" w:rsidRDefault="00260A57" w:rsidP="00260A57">
            <w:pPr>
              <w:jc w:val="center"/>
              <w:rPr>
                <w:rFonts w:ascii="Times" w:hAnsi="Times"/>
              </w:rPr>
            </w:pPr>
            <w:r w:rsidRPr="00F710EB">
              <w:rPr>
                <w:rFonts w:ascii="Times" w:hAnsi="Times"/>
              </w:rPr>
              <w:t>0.08</w:t>
            </w:r>
          </w:p>
        </w:tc>
        <w:tc>
          <w:tcPr>
            <w:tcW w:w="0" w:type="auto"/>
            <w:tcBorders>
              <w:left w:val="single" w:sz="4" w:space="0" w:color="auto"/>
            </w:tcBorders>
            <w:vAlign w:val="center"/>
          </w:tcPr>
          <w:p w14:paraId="1CC4E1C7" w14:textId="77777777" w:rsidR="00260A57" w:rsidRPr="00F710EB" w:rsidRDefault="00260A57" w:rsidP="00260A57">
            <w:pPr>
              <w:jc w:val="center"/>
              <w:rPr>
                <w:rFonts w:ascii="Times" w:hAnsi="Times"/>
              </w:rPr>
            </w:pPr>
            <w:r w:rsidRPr="00F710EB">
              <w:rPr>
                <w:rFonts w:ascii="Times" w:hAnsi="Times"/>
              </w:rPr>
              <w:t>0.08</w:t>
            </w:r>
          </w:p>
        </w:tc>
        <w:tc>
          <w:tcPr>
            <w:tcW w:w="0" w:type="auto"/>
            <w:vAlign w:val="center"/>
          </w:tcPr>
          <w:p w14:paraId="4816429E" w14:textId="77777777" w:rsidR="00260A57" w:rsidRPr="00F710EB" w:rsidRDefault="00260A57" w:rsidP="00260A57">
            <w:pPr>
              <w:jc w:val="center"/>
              <w:rPr>
                <w:rFonts w:ascii="Times" w:hAnsi="Times"/>
              </w:rPr>
            </w:pPr>
            <w:r w:rsidRPr="00F710EB">
              <w:rPr>
                <w:rFonts w:ascii="Times" w:hAnsi="Times"/>
              </w:rPr>
              <w:t>0.08</w:t>
            </w:r>
          </w:p>
        </w:tc>
        <w:tc>
          <w:tcPr>
            <w:tcW w:w="0" w:type="auto"/>
            <w:vAlign w:val="center"/>
          </w:tcPr>
          <w:p w14:paraId="19069180" w14:textId="77777777" w:rsidR="00260A57" w:rsidRPr="00F710EB" w:rsidRDefault="00260A57" w:rsidP="00260A57">
            <w:pPr>
              <w:jc w:val="center"/>
              <w:rPr>
                <w:rFonts w:ascii="Times" w:hAnsi="Times"/>
              </w:rPr>
            </w:pPr>
            <w:r w:rsidRPr="00F710EB">
              <w:rPr>
                <w:rFonts w:ascii="Times" w:hAnsi="Times"/>
              </w:rPr>
              <w:t>0.08</w:t>
            </w:r>
          </w:p>
        </w:tc>
        <w:tc>
          <w:tcPr>
            <w:tcW w:w="0" w:type="auto"/>
            <w:vAlign w:val="center"/>
          </w:tcPr>
          <w:p w14:paraId="2C0896C5" w14:textId="77777777" w:rsidR="00260A57" w:rsidRPr="00F710EB" w:rsidRDefault="00260A57" w:rsidP="00260A57">
            <w:pPr>
              <w:jc w:val="center"/>
              <w:rPr>
                <w:rFonts w:ascii="Times" w:hAnsi="Times"/>
              </w:rPr>
            </w:pPr>
            <w:r w:rsidRPr="00F710EB">
              <w:rPr>
                <w:rFonts w:ascii="Times" w:hAnsi="Times"/>
              </w:rPr>
              <w:t>0.08</w:t>
            </w:r>
          </w:p>
        </w:tc>
      </w:tr>
      <w:tr w:rsidR="00F710EB" w:rsidRPr="00F710EB" w14:paraId="2C6A0AF7" w14:textId="77777777">
        <w:trPr>
          <w:tblCellSpacing w:w="57" w:type="dxa"/>
          <w:jc w:val="center"/>
        </w:trPr>
        <w:tc>
          <w:tcPr>
            <w:tcW w:w="1792" w:type="dxa"/>
            <w:vAlign w:val="center"/>
          </w:tcPr>
          <w:p w14:paraId="153C65CB" w14:textId="77777777" w:rsidR="00260A57" w:rsidRPr="00F710EB" w:rsidRDefault="00260A57" w:rsidP="00260A57">
            <w:pPr>
              <w:rPr>
                <w:rFonts w:ascii="Times" w:hAnsi="Times"/>
              </w:rPr>
            </w:pPr>
            <w:r w:rsidRPr="00F710EB">
              <w:rPr>
                <w:rFonts w:ascii="Times" w:hAnsi="Times"/>
              </w:rPr>
              <w:t>Cong. Dist. 3</w:t>
            </w:r>
          </w:p>
        </w:tc>
        <w:tc>
          <w:tcPr>
            <w:tcW w:w="799" w:type="dxa"/>
            <w:vAlign w:val="center"/>
          </w:tcPr>
          <w:p w14:paraId="4919EB92" w14:textId="77777777" w:rsidR="00260A57" w:rsidRPr="00F710EB" w:rsidRDefault="00260A57" w:rsidP="00260A57">
            <w:pPr>
              <w:jc w:val="center"/>
              <w:rPr>
                <w:rFonts w:ascii="Times" w:hAnsi="Times"/>
              </w:rPr>
            </w:pPr>
            <w:r w:rsidRPr="00F710EB">
              <w:rPr>
                <w:rFonts w:ascii="Times" w:hAnsi="Times"/>
              </w:rPr>
              <w:t>0.06</w:t>
            </w:r>
          </w:p>
        </w:tc>
        <w:tc>
          <w:tcPr>
            <w:tcW w:w="0" w:type="auto"/>
            <w:vAlign w:val="center"/>
          </w:tcPr>
          <w:p w14:paraId="026F1D2E" w14:textId="77777777" w:rsidR="00260A57" w:rsidRPr="00F710EB" w:rsidRDefault="00260A57" w:rsidP="00260A57">
            <w:pPr>
              <w:jc w:val="center"/>
              <w:rPr>
                <w:rFonts w:ascii="Times" w:hAnsi="Times"/>
              </w:rPr>
            </w:pPr>
            <w:r w:rsidRPr="00F710EB">
              <w:rPr>
                <w:rFonts w:ascii="Times" w:hAnsi="Times"/>
              </w:rPr>
              <w:t>0.06</w:t>
            </w:r>
          </w:p>
        </w:tc>
        <w:tc>
          <w:tcPr>
            <w:tcW w:w="0" w:type="auto"/>
            <w:vAlign w:val="center"/>
          </w:tcPr>
          <w:p w14:paraId="7BBF18B7" w14:textId="77777777" w:rsidR="00260A57" w:rsidRPr="00F710EB" w:rsidRDefault="00260A57" w:rsidP="00260A57">
            <w:pPr>
              <w:jc w:val="center"/>
              <w:rPr>
                <w:rFonts w:ascii="Times" w:hAnsi="Times"/>
              </w:rPr>
            </w:pPr>
            <w:r w:rsidRPr="00F710EB">
              <w:rPr>
                <w:rFonts w:ascii="Times" w:hAnsi="Times"/>
              </w:rPr>
              <w:t>0.06</w:t>
            </w:r>
          </w:p>
        </w:tc>
        <w:tc>
          <w:tcPr>
            <w:tcW w:w="0" w:type="auto"/>
            <w:vAlign w:val="center"/>
          </w:tcPr>
          <w:p w14:paraId="6D242EB9" w14:textId="77777777" w:rsidR="00260A57" w:rsidRPr="00F710EB" w:rsidRDefault="00260A57" w:rsidP="00260A57">
            <w:pPr>
              <w:jc w:val="center"/>
              <w:rPr>
                <w:rFonts w:ascii="Times" w:hAnsi="Times"/>
              </w:rPr>
            </w:pPr>
            <w:r w:rsidRPr="00F710EB">
              <w:rPr>
                <w:rFonts w:ascii="Times" w:hAnsi="Times"/>
              </w:rPr>
              <w:t>0.06</w:t>
            </w:r>
          </w:p>
        </w:tc>
        <w:tc>
          <w:tcPr>
            <w:tcW w:w="0" w:type="auto"/>
            <w:tcBorders>
              <w:left w:val="single" w:sz="4" w:space="0" w:color="auto"/>
            </w:tcBorders>
            <w:vAlign w:val="center"/>
          </w:tcPr>
          <w:p w14:paraId="202164EC" w14:textId="77777777" w:rsidR="00260A57" w:rsidRPr="00F710EB" w:rsidRDefault="00260A57" w:rsidP="00260A57">
            <w:pPr>
              <w:jc w:val="center"/>
              <w:rPr>
                <w:rFonts w:ascii="Times" w:hAnsi="Times"/>
              </w:rPr>
            </w:pPr>
            <w:r w:rsidRPr="00F710EB">
              <w:rPr>
                <w:rFonts w:ascii="Times" w:hAnsi="Times"/>
              </w:rPr>
              <w:t>0.02</w:t>
            </w:r>
          </w:p>
        </w:tc>
        <w:tc>
          <w:tcPr>
            <w:tcW w:w="0" w:type="auto"/>
            <w:vAlign w:val="center"/>
          </w:tcPr>
          <w:p w14:paraId="3C2972FF" w14:textId="77777777" w:rsidR="00260A57" w:rsidRPr="00F710EB" w:rsidRDefault="00260A57" w:rsidP="00260A57">
            <w:pPr>
              <w:jc w:val="center"/>
              <w:rPr>
                <w:rFonts w:ascii="Times" w:hAnsi="Times"/>
              </w:rPr>
            </w:pPr>
            <w:r w:rsidRPr="00F710EB">
              <w:rPr>
                <w:rFonts w:ascii="Times" w:hAnsi="Times"/>
              </w:rPr>
              <w:t>0.03</w:t>
            </w:r>
          </w:p>
        </w:tc>
        <w:tc>
          <w:tcPr>
            <w:tcW w:w="0" w:type="auto"/>
            <w:vAlign w:val="center"/>
          </w:tcPr>
          <w:p w14:paraId="1D2D827F" w14:textId="77777777" w:rsidR="00260A57" w:rsidRPr="00F710EB" w:rsidRDefault="00260A57" w:rsidP="00260A57">
            <w:pPr>
              <w:jc w:val="center"/>
              <w:rPr>
                <w:rFonts w:ascii="Times" w:hAnsi="Times"/>
              </w:rPr>
            </w:pPr>
            <w:r w:rsidRPr="00F710EB">
              <w:rPr>
                <w:rFonts w:ascii="Times" w:hAnsi="Times"/>
              </w:rPr>
              <w:t>0.03</w:t>
            </w:r>
          </w:p>
        </w:tc>
        <w:tc>
          <w:tcPr>
            <w:tcW w:w="0" w:type="auto"/>
            <w:vAlign w:val="center"/>
          </w:tcPr>
          <w:p w14:paraId="75F3FE27" w14:textId="77777777" w:rsidR="00260A57" w:rsidRPr="00F710EB" w:rsidRDefault="00260A57" w:rsidP="00260A57">
            <w:pPr>
              <w:jc w:val="center"/>
              <w:rPr>
                <w:rFonts w:ascii="Times" w:hAnsi="Times"/>
              </w:rPr>
            </w:pPr>
            <w:r w:rsidRPr="00F710EB">
              <w:rPr>
                <w:rFonts w:ascii="Times" w:hAnsi="Times"/>
              </w:rPr>
              <w:t>0.03</w:t>
            </w:r>
          </w:p>
        </w:tc>
      </w:tr>
      <w:tr w:rsidR="00F710EB" w:rsidRPr="00F710EB" w14:paraId="7A4A27D5" w14:textId="77777777">
        <w:trPr>
          <w:tblCellSpacing w:w="57" w:type="dxa"/>
          <w:jc w:val="center"/>
        </w:trPr>
        <w:tc>
          <w:tcPr>
            <w:tcW w:w="1792" w:type="dxa"/>
            <w:vAlign w:val="center"/>
          </w:tcPr>
          <w:p w14:paraId="7B3375AD" w14:textId="77777777" w:rsidR="00260A57" w:rsidRPr="00F710EB" w:rsidRDefault="00260A57" w:rsidP="00260A57">
            <w:pPr>
              <w:rPr>
                <w:rFonts w:ascii="Times" w:hAnsi="Times"/>
              </w:rPr>
            </w:pPr>
            <w:r w:rsidRPr="00F710EB">
              <w:rPr>
                <w:rFonts w:ascii="Times" w:hAnsi="Times"/>
              </w:rPr>
              <w:t>Cong. Dist. 4</w:t>
            </w:r>
          </w:p>
        </w:tc>
        <w:tc>
          <w:tcPr>
            <w:tcW w:w="799" w:type="dxa"/>
            <w:vAlign w:val="center"/>
          </w:tcPr>
          <w:p w14:paraId="003666C9" w14:textId="77777777" w:rsidR="00260A57" w:rsidRPr="00F710EB" w:rsidRDefault="00260A57" w:rsidP="00260A57">
            <w:pPr>
              <w:jc w:val="center"/>
              <w:rPr>
                <w:rFonts w:ascii="Times" w:hAnsi="Times"/>
              </w:rPr>
            </w:pPr>
            <w:r w:rsidRPr="00F710EB">
              <w:rPr>
                <w:rFonts w:ascii="Times" w:hAnsi="Times"/>
              </w:rPr>
              <w:t>0.09</w:t>
            </w:r>
          </w:p>
        </w:tc>
        <w:tc>
          <w:tcPr>
            <w:tcW w:w="0" w:type="auto"/>
            <w:vAlign w:val="center"/>
          </w:tcPr>
          <w:p w14:paraId="4211E717" w14:textId="77777777" w:rsidR="00260A57" w:rsidRPr="00F710EB" w:rsidRDefault="00260A57" w:rsidP="00260A57">
            <w:pPr>
              <w:jc w:val="center"/>
              <w:rPr>
                <w:rFonts w:ascii="Times" w:hAnsi="Times"/>
              </w:rPr>
            </w:pPr>
            <w:r w:rsidRPr="00F710EB">
              <w:rPr>
                <w:rFonts w:ascii="Times" w:hAnsi="Times"/>
              </w:rPr>
              <w:t>0.10</w:t>
            </w:r>
          </w:p>
        </w:tc>
        <w:tc>
          <w:tcPr>
            <w:tcW w:w="0" w:type="auto"/>
            <w:vAlign w:val="center"/>
          </w:tcPr>
          <w:p w14:paraId="43DB2E6E" w14:textId="77777777" w:rsidR="00260A57" w:rsidRPr="00F710EB" w:rsidRDefault="00260A57" w:rsidP="00260A57">
            <w:pPr>
              <w:jc w:val="center"/>
              <w:rPr>
                <w:rFonts w:ascii="Times" w:hAnsi="Times"/>
              </w:rPr>
            </w:pPr>
            <w:r w:rsidRPr="00F710EB">
              <w:rPr>
                <w:rFonts w:ascii="Times" w:hAnsi="Times"/>
              </w:rPr>
              <w:t>0.10</w:t>
            </w:r>
          </w:p>
        </w:tc>
        <w:tc>
          <w:tcPr>
            <w:tcW w:w="0" w:type="auto"/>
            <w:vAlign w:val="center"/>
          </w:tcPr>
          <w:p w14:paraId="4A91085A" w14:textId="77777777" w:rsidR="00260A57" w:rsidRPr="00F710EB" w:rsidRDefault="00260A57" w:rsidP="00260A57">
            <w:pPr>
              <w:jc w:val="center"/>
              <w:rPr>
                <w:rFonts w:ascii="Times" w:hAnsi="Times"/>
              </w:rPr>
            </w:pPr>
            <w:r w:rsidRPr="00F710EB">
              <w:rPr>
                <w:rFonts w:ascii="Times" w:hAnsi="Times"/>
              </w:rPr>
              <w:t>0.10</w:t>
            </w:r>
          </w:p>
        </w:tc>
        <w:tc>
          <w:tcPr>
            <w:tcW w:w="0" w:type="auto"/>
            <w:tcBorders>
              <w:left w:val="single" w:sz="4" w:space="0" w:color="auto"/>
            </w:tcBorders>
            <w:vAlign w:val="center"/>
          </w:tcPr>
          <w:p w14:paraId="38FA4F18" w14:textId="77777777" w:rsidR="00260A57" w:rsidRPr="00F710EB" w:rsidRDefault="00260A57" w:rsidP="00260A57">
            <w:pPr>
              <w:jc w:val="center"/>
              <w:rPr>
                <w:rFonts w:ascii="Times" w:hAnsi="Times"/>
              </w:rPr>
            </w:pPr>
            <w:r w:rsidRPr="00F710EB">
              <w:rPr>
                <w:rFonts w:ascii="Times" w:hAnsi="Times"/>
              </w:rPr>
              <w:t>0.12</w:t>
            </w:r>
          </w:p>
        </w:tc>
        <w:tc>
          <w:tcPr>
            <w:tcW w:w="0" w:type="auto"/>
            <w:vAlign w:val="center"/>
          </w:tcPr>
          <w:p w14:paraId="75B922DB" w14:textId="77777777" w:rsidR="00260A57" w:rsidRPr="00F710EB" w:rsidRDefault="00260A57" w:rsidP="00260A57">
            <w:pPr>
              <w:jc w:val="center"/>
              <w:rPr>
                <w:rFonts w:ascii="Times" w:hAnsi="Times"/>
              </w:rPr>
            </w:pPr>
            <w:r w:rsidRPr="00F710EB">
              <w:rPr>
                <w:rFonts w:ascii="Times" w:hAnsi="Times"/>
              </w:rPr>
              <w:t>0.12</w:t>
            </w:r>
          </w:p>
        </w:tc>
        <w:tc>
          <w:tcPr>
            <w:tcW w:w="0" w:type="auto"/>
            <w:vAlign w:val="center"/>
          </w:tcPr>
          <w:p w14:paraId="5A7B3547" w14:textId="77777777" w:rsidR="00260A57" w:rsidRPr="00F710EB" w:rsidRDefault="00260A57" w:rsidP="00260A57">
            <w:pPr>
              <w:jc w:val="center"/>
              <w:rPr>
                <w:rFonts w:ascii="Times" w:hAnsi="Times"/>
              </w:rPr>
            </w:pPr>
            <w:r w:rsidRPr="00F710EB">
              <w:rPr>
                <w:rFonts w:ascii="Times" w:hAnsi="Times"/>
              </w:rPr>
              <w:t>0.14</w:t>
            </w:r>
          </w:p>
        </w:tc>
        <w:tc>
          <w:tcPr>
            <w:tcW w:w="0" w:type="auto"/>
            <w:vAlign w:val="center"/>
          </w:tcPr>
          <w:p w14:paraId="43B7B93D" w14:textId="77777777" w:rsidR="00260A57" w:rsidRPr="00F710EB" w:rsidRDefault="00260A57" w:rsidP="00260A57">
            <w:pPr>
              <w:jc w:val="center"/>
              <w:rPr>
                <w:rFonts w:ascii="Times" w:hAnsi="Times"/>
              </w:rPr>
            </w:pPr>
            <w:r w:rsidRPr="00F710EB">
              <w:rPr>
                <w:rFonts w:ascii="Times" w:hAnsi="Times"/>
              </w:rPr>
              <w:t>0.13</w:t>
            </w:r>
          </w:p>
        </w:tc>
      </w:tr>
      <w:tr w:rsidR="00F710EB" w:rsidRPr="00F710EB" w14:paraId="02F54DE0" w14:textId="77777777">
        <w:trPr>
          <w:tblCellSpacing w:w="57" w:type="dxa"/>
          <w:jc w:val="center"/>
        </w:trPr>
        <w:tc>
          <w:tcPr>
            <w:tcW w:w="1792" w:type="dxa"/>
            <w:vAlign w:val="center"/>
          </w:tcPr>
          <w:p w14:paraId="09E70BF2" w14:textId="77777777" w:rsidR="00260A57" w:rsidRPr="00F710EB" w:rsidRDefault="00260A57" w:rsidP="00260A57">
            <w:pPr>
              <w:rPr>
                <w:rFonts w:ascii="Times" w:hAnsi="Times"/>
              </w:rPr>
            </w:pPr>
            <w:r w:rsidRPr="00F710EB">
              <w:rPr>
                <w:rFonts w:ascii="Times" w:hAnsi="Times"/>
              </w:rPr>
              <w:t>Cong. Dist. 5</w:t>
            </w:r>
          </w:p>
        </w:tc>
        <w:tc>
          <w:tcPr>
            <w:tcW w:w="799" w:type="dxa"/>
            <w:vAlign w:val="center"/>
          </w:tcPr>
          <w:p w14:paraId="7FC1F63D" w14:textId="77777777" w:rsidR="00260A57" w:rsidRPr="00F710EB" w:rsidRDefault="00260A57" w:rsidP="00260A57">
            <w:pPr>
              <w:jc w:val="center"/>
              <w:rPr>
                <w:rFonts w:ascii="Times" w:hAnsi="Times"/>
              </w:rPr>
            </w:pPr>
            <w:r w:rsidRPr="00F710EB">
              <w:rPr>
                <w:rFonts w:ascii="Times" w:hAnsi="Times"/>
              </w:rPr>
              <w:t>0.08</w:t>
            </w:r>
          </w:p>
        </w:tc>
        <w:tc>
          <w:tcPr>
            <w:tcW w:w="0" w:type="auto"/>
            <w:vAlign w:val="center"/>
          </w:tcPr>
          <w:p w14:paraId="4F106C42" w14:textId="77777777" w:rsidR="00260A57" w:rsidRPr="00F710EB" w:rsidRDefault="00260A57" w:rsidP="00260A57">
            <w:pPr>
              <w:jc w:val="center"/>
              <w:rPr>
                <w:rFonts w:ascii="Times" w:hAnsi="Times"/>
              </w:rPr>
            </w:pPr>
            <w:r w:rsidRPr="00F710EB">
              <w:rPr>
                <w:rFonts w:ascii="Times" w:hAnsi="Times"/>
              </w:rPr>
              <w:t>0.07</w:t>
            </w:r>
          </w:p>
        </w:tc>
        <w:tc>
          <w:tcPr>
            <w:tcW w:w="0" w:type="auto"/>
            <w:vAlign w:val="center"/>
          </w:tcPr>
          <w:p w14:paraId="4416019C" w14:textId="77777777" w:rsidR="00260A57" w:rsidRPr="00F710EB" w:rsidRDefault="00260A57" w:rsidP="00260A57">
            <w:pPr>
              <w:jc w:val="center"/>
              <w:rPr>
                <w:rFonts w:ascii="Times" w:hAnsi="Times"/>
              </w:rPr>
            </w:pPr>
            <w:r w:rsidRPr="00F710EB">
              <w:rPr>
                <w:rFonts w:ascii="Times" w:hAnsi="Times"/>
              </w:rPr>
              <w:t>0.07</w:t>
            </w:r>
          </w:p>
        </w:tc>
        <w:tc>
          <w:tcPr>
            <w:tcW w:w="0" w:type="auto"/>
            <w:vAlign w:val="center"/>
          </w:tcPr>
          <w:p w14:paraId="1B488B26" w14:textId="77777777" w:rsidR="00260A57" w:rsidRPr="00F710EB" w:rsidRDefault="00260A57" w:rsidP="00260A57">
            <w:pPr>
              <w:jc w:val="center"/>
              <w:rPr>
                <w:rFonts w:ascii="Times" w:hAnsi="Times"/>
              </w:rPr>
            </w:pPr>
            <w:r w:rsidRPr="00F710EB">
              <w:rPr>
                <w:rFonts w:ascii="Times" w:hAnsi="Times"/>
              </w:rPr>
              <w:t>0.07</w:t>
            </w:r>
          </w:p>
        </w:tc>
        <w:tc>
          <w:tcPr>
            <w:tcW w:w="0" w:type="auto"/>
            <w:tcBorders>
              <w:left w:val="single" w:sz="4" w:space="0" w:color="auto"/>
            </w:tcBorders>
            <w:vAlign w:val="center"/>
          </w:tcPr>
          <w:p w14:paraId="490F039A" w14:textId="77777777" w:rsidR="00260A57" w:rsidRPr="00F710EB" w:rsidRDefault="00260A57" w:rsidP="00260A57">
            <w:pPr>
              <w:jc w:val="center"/>
              <w:rPr>
                <w:rFonts w:ascii="Times" w:hAnsi="Times"/>
              </w:rPr>
            </w:pPr>
            <w:r w:rsidRPr="00F710EB">
              <w:rPr>
                <w:rFonts w:ascii="Times" w:hAnsi="Times"/>
              </w:rPr>
              <w:t>0.06</w:t>
            </w:r>
          </w:p>
        </w:tc>
        <w:tc>
          <w:tcPr>
            <w:tcW w:w="0" w:type="auto"/>
            <w:vAlign w:val="center"/>
          </w:tcPr>
          <w:p w14:paraId="6009F9C5" w14:textId="77777777" w:rsidR="00260A57" w:rsidRPr="00F710EB" w:rsidRDefault="00260A57" w:rsidP="00260A57">
            <w:pPr>
              <w:jc w:val="center"/>
              <w:rPr>
                <w:rFonts w:ascii="Times" w:hAnsi="Times"/>
              </w:rPr>
            </w:pPr>
            <w:r w:rsidRPr="00F710EB">
              <w:rPr>
                <w:rFonts w:ascii="Times" w:hAnsi="Times"/>
              </w:rPr>
              <w:t>0.06</w:t>
            </w:r>
          </w:p>
        </w:tc>
        <w:tc>
          <w:tcPr>
            <w:tcW w:w="0" w:type="auto"/>
            <w:vAlign w:val="center"/>
          </w:tcPr>
          <w:p w14:paraId="79BFD7B3" w14:textId="77777777" w:rsidR="00260A57" w:rsidRPr="00F710EB" w:rsidRDefault="00260A57" w:rsidP="00260A57">
            <w:pPr>
              <w:jc w:val="center"/>
              <w:rPr>
                <w:rFonts w:ascii="Times" w:hAnsi="Times"/>
              </w:rPr>
            </w:pPr>
            <w:r w:rsidRPr="00F710EB">
              <w:rPr>
                <w:rFonts w:ascii="Times" w:hAnsi="Times"/>
              </w:rPr>
              <w:t>0.05</w:t>
            </w:r>
          </w:p>
        </w:tc>
        <w:tc>
          <w:tcPr>
            <w:tcW w:w="0" w:type="auto"/>
            <w:vAlign w:val="center"/>
          </w:tcPr>
          <w:p w14:paraId="4FC2E5C3" w14:textId="77777777" w:rsidR="00260A57" w:rsidRPr="00F710EB" w:rsidRDefault="00260A57" w:rsidP="00260A57">
            <w:pPr>
              <w:jc w:val="center"/>
              <w:rPr>
                <w:rFonts w:ascii="Times" w:hAnsi="Times"/>
              </w:rPr>
            </w:pPr>
            <w:r w:rsidRPr="00F710EB">
              <w:rPr>
                <w:rFonts w:ascii="Times" w:hAnsi="Times"/>
              </w:rPr>
              <w:t>0.05</w:t>
            </w:r>
          </w:p>
        </w:tc>
      </w:tr>
      <w:tr w:rsidR="00F710EB" w:rsidRPr="00F710EB" w14:paraId="4ADDDF6E" w14:textId="77777777">
        <w:trPr>
          <w:tblCellSpacing w:w="57" w:type="dxa"/>
          <w:jc w:val="center"/>
        </w:trPr>
        <w:tc>
          <w:tcPr>
            <w:tcW w:w="1792" w:type="dxa"/>
            <w:vAlign w:val="center"/>
          </w:tcPr>
          <w:p w14:paraId="17B92A4C" w14:textId="77777777" w:rsidR="00260A57" w:rsidRPr="00F710EB" w:rsidRDefault="00260A57" w:rsidP="00260A57">
            <w:pPr>
              <w:rPr>
                <w:rFonts w:ascii="Times" w:hAnsi="Times"/>
              </w:rPr>
            </w:pPr>
            <w:r w:rsidRPr="00F710EB">
              <w:rPr>
                <w:rFonts w:ascii="Times" w:hAnsi="Times"/>
              </w:rPr>
              <w:t>Cong. Dist. 6</w:t>
            </w:r>
          </w:p>
        </w:tc>
        <w:tc>
          <w:tcPr>
            <w:tcW w:w="799" w:type="dxa"/>
            <w:vAlign w:val="center"/>
          </w:tcPr>
          <w:p w14:paraId="359867A0" w14:textId="77777777" w:rsidR="00260A57" w:rsidRPr="00F710EB" w:rsidRDefault="00260A57" w:rsidP="00260A57">
            <w:pPr>
              <w:jc w:val="center"/>
              <w:rPr>
                <w:rFonts w:ascii="Times" w:hAnsi="Times"/>
              </w:rPr>
            </w:pPr>
            <w:r w:rsidRPr="00F710EB">
              <w:rPr>
                <w:rFonts w:ascii="Times" w:hAnsi="Times"/>
              </w:rPr>
              <w:t>0.08</w:t>
            </w:r>
          </w:p>
        </w:tc>
        <w:tc>
          <w:tcPr>
            <w:tcW w:w="0" w:type="auto"/>
            <w:vAlign w:val="center"/>
          </w:tcPr>
          <w:p w14:paraId="32CC3094" w14:textId="77777777" w:rsidR="00260A57" w:rsidRPr="00F710EB" w:rsidRDefault="00260A57" w:rsidP="00260A57">
            <w:pPr>
              <w:jc w:val="center"/>
              <w:rPr>
                <w:rFonts w:ascii="Times" w:hAnsi="Times"/>
              </w:rPr>
            </w:pPr>
            <w:r w:rsidRPr="00F710EB">
              <w:rPr>
                <w:rFonts w:ascii="Times" w:hAnsi="Times"/>
              </w:rPr>
              <w:t>0.07</w:t>
            </w:r>
          </w:p>
        </w:tc>
        <w:tc>
          <w:tcPr>
            <w:tcW w:w="0" w:type="auto"/>
            <w:vAlign w:val="center"/>
          </w:tcPr>
          <w:p w14:paraId="5E70743B" w14:textId="77777777" w:rsidR="00260A57" w:rsidRPr="00F710EB" w:rsidRDefault="00260A57" w:rsidP="00260A57">
            <w:pPr>
              <w:jc w:val="center"/>
              <w:rPr>
                <w:rFonts w:ascii="Times" w:hAnsi="Times"/>
              </w:rPr>
            </w:pPr>
            <w:r w:rsidRPr="00F710EB">
              <w:rPr>
                <w:rFonts w:ascii="Times" w:hAnsi="Times"/>
              </w:rPr>
              <w:t>0.07</w:t>
            </w:r>
          </w:p>
        </w:tc>
        <w:tc>
          <w:tcPr>
            <w:tcW w:w="0" w:type="auto"/>
            <w:vAlign w:val="center"/>
          </w:tcPr>
          <w:p w14:paraId="1B27ECCD" w14:textId="77777777" w:rsidR="00260A57" w:rsidRPr="00F710EB" w:rsidRDefault="00260A57" w:rsidP="00260A57">
            <w:pPr>
              <w:jc w:val="center"/>
              <w:rPr>
                <w:rFonts w:ascii="Times" w:hAnsi="Times"/>
              </w:rPr>
            </w:pPr>
            <w:r w:rsidRPr="00F710EB">
              <w:rPr>
                <w:rFonts w:ascii="Times" w:hAnsi="Times"/>
              </w:rPr>
              <w:t>0.07</w:t>
            </w:r>
          </w:p>
        </w:tc>
        <w:tc>
          <w:tcPr>
            <w:tcW w:w="0" w:type="auto"/>
            <w:tcBorders>
              <w:left w:val="single" w:sz="4" w:space="0" w:color="auto"/>
            </w:tcBorders>
            <w:vAlign w:val="center"/>
          </w:tcPr>
          <w:p w14:paraId="65B4477E" w14:textId="77777777" w:rsidR="00260A57" w:rsidRPr="00F710EB" w:rsidRDefault="00260A57" w:rsidP="00260A57">
            <w:pPr>
              <w:jc w:val="center"/>
              <w:rPr>
                <w:rFonts w:ascii="Times" w:hAnsi="Times"/>
              </w:rPr>
            </w:pPr>
            <w:r w:rsidRPr="00F710EB">
              <w:rPr>
                <w:rFonts w:ascii="Times" w:hAnsi="Times"/>
              </w:rPr>
              <w:t>0.07</w:t>
            </w:r>
          </w:p>
        </w:tc>
        <w:tc>
          <w:tcPr>
            <w:tcW w:w="0" w:type="auto"/>
            <w:vAlign w:val="center"/>
          </w:tcPr>
          <w:p w14:paraId="50279081" w14:textId="77777777" w:rsidR="00260A57" w:rsidRPr="00F710EB" w:rsidRDefault="00260A57" w:rsidP="00260A57">
            <w:pPr>
              <w:jc w:val="center"/>
              <w:rPr>
                <w:rFonts w:ascii="Times" w:hAnsi="Times"/>
              </w:rPr>
            </w:pPr>
            <w:r w:rsidRPr="00F710EB">
              <w:rPr>
                <w:rFonts w:ascii="Times" w:hAnsi="Times"/>
              </w:rPr>
              <w:t>0.06</w:t>
            </w:r>
          </w:p>
        </w:tc>
        <w:tc>
          <w:tcPr>
            <w:tcW w:w="0" w:type="auto"/>
            <w:vAlign w:val="center"/>
          </w:tcPr>
          <w:p w14:paraId="18DF75A4" w14:textId="77777777" w:rsidR="00260A57" w:rsidRPr="00F710EB" w:rsidRDefault="00260A57" w:rsidP="00260A57">
            <w:pPr>
              <w:jc w:val="center"/>
              <w:rPr>
                <w:rFonts w:ascii="Times" w:hAnsi="Times"/>
              </w:rPr>
            </w:pPr>
            <w:r w:rsidRPr="00F710EB">
              <w:rPr>
                <w:rFonts w:ascii="Times" w:hAnsi="Times"/>
              </w:rPr>
              <w:t>0.06</w:t>
            </w:r>
          </w:p>
        </w:tc>
        <w:tc>
          <w:tcPr>
            <w:tcW w:w="0" w:type="auto"/>
            <w:vAlign w:val="center"/>
          </w:tcPr>
          <w:p w14:paraId="4FB0C0B6" w14:textId="77777777" w:rsidR="00260A57" w:rsidRPr="00F710EB" w:rsidRDefault="00260A57" w:rsidP="00260A57">
            <w:pPr>
              <w:jc w:val="center"/>
              <w:rPr>
                <w:rFonts w:ascii="Times" w:hAnsi="Times"/>
              </w:rPr>
            </w:pPr>
            <w:r w:rsidRPr="00F710EB">
              <w:rPr>
                <w:rFonts w:ascii="Times" w:hAnsi="Times"/>
              </w:rPr>
              <w:t>0.06</w:t>
            </w:r>
          </w:p>
        </w:tc>
      </w:tr>
      <w:tr w:rsidR="00F710EB" w:rsidRPr="00F710EB" w14:paraId="2590B02D" w14:textId="77777777">
        <w:trPr>
          <w:tblCellSpacing w:w="57" w:type="dxa"/>
          <w:jc w:val="center"/>
        </w:trPr>
        <w:tc>
          <w:tcPr>
            <w:tcW w:w="1792" w:type="dxa"/>
            <w:vAlign w:val="center"/>
          </w:tcPr>
          <w:p w14:paraId="3CD16C95" w14:textId="77777777" w:rsidR="00260A57" w:rsidRPr="00F710EB" w:rsidRDefault="00260A57" w:rsidP="00260A57">
            <w:pPr>
              <w:rPr>
                <w:rFonts w:ascii="Times" w:hAnsi="Times"/>
              </w:rPr>
            </w:pPr>
            <w:r w:rsidRPr="00F710EB">
              <w:rPr>
                <w:rFonts w:ascii="Times" w:hAnsi="Times"/>
              </w:rPr>
              <w:t>Cong. Dist. 7</w:t>
            </w:r>
          </w:p>
        </w:tc>
        <w:tc>
          <w:tcPr>
            <w:tcW w:w="799" w:type="dxa"/>
            <w:vAlign w:val="center"/>
          </w:tcPr>
          <w:p w14:paraId="493F6001" w14:textId="77777777" w:rsidR="00260A57" w:rsidRPr="00F710EB" w:rsidRDefault="00260A57" w:rsidP="00260A57">
            <w:pPr>
              <w:jc w:val="center"/>
              <w:rPr>
                <w:rFonts w:ascii="Times" w:hAnsi="Times"/>
              </w:rPr>
            </w:pPr>
            <w:r w:rsidRPr="00F710EB">
              <w:rPr>
                <w:rFonts w:ascii="Times" w:hAnsi="Times"/>
              </w:rPr>
              <w:t>0.07</w:t>
            </w:r>
          </w:p>
        </w:tc>
        <w:tc>
          <w:tcPr>
            <w:tcW w:w="0" w:type="auto"/>
            <w:vAlign w:val="center"/>
          </w:tcPr>
          <w:p w14:paraId="1F52D1F8" w14:textId="77777777" w:rsidR="00260A57" w:rsidRPr="00F710EB" w:rsidRDefault="00260A57" w:rsidP="00260A57">
            <w:pPr>
              <w:jc w:val="center"/>
              <w:rPr>
                <w:rFonts w:ascii="Times" w:hAnsi="Times"/>
              </w:rPr>
            </w:pPr>
            <w:r w:rsidRPr="00F710EB">
              <w:rPr>
                <w:rFonts w:ascii="Times" w:hAnsi="Times"/>
              </w:rPr>
              <w:t>0.07</w:t>
            </w:r>
          </w:p>
        </w:tc>
        <w:tc>
          <w:tcPr>
            <w:tcW w:w="0" w:type="auto"/>
            <w:vAlign w:val="center"/>
          </w:tcPr>
          <w:p w14:paraId="474DD522" w14:textId="77777777" w:rsidR="00260A57" w:rsidRPr="00F710EB" w:rsidRDefault="00260A57" w:rsidP="00260A57">
            <w:pPr>
              <w:jc w:val="center"/>
              <w:rPr>
                <w:rFonts w:ascii="Times" w:hAnsi="Times"/>
              </w:rPr>
            </w:pPr>
            <w:r w:rsidRPr="00F710EB">
              <w:rPr>
                <w:rFonts w:ascii="Times" w:hAnsi="Times"/>
              </w:rPr>
              <w:t>0.07</w:t>
            </w:r>
          </w:p>
        </w:tc>
        <w:tc>
          <w:tcPr>
            <w:tcW w:w="0" w:type="auto"/>
            <w:vAlign w:val="center"/>
          </w:tcPr>
          <w:p w14:paraId="0FF6627B" w14:textId="77777777" w:rsidR="00260A57" w:rsidRPr="00F710EB" w:rsidRDefault="00260A57" w:rsidP="00260A57">
            <w:pPr>
              <w:jc w:val="center"/>
              <w:rPr>
                <w:rFonts w:ascii="Times" w:hAnsi="Times"/>
              </w:rPr>
            </w:pPr>
            <w:r w:rsidRPr="00F710EB">
              <w:rPr>
                <w:rFonts w:ascii="Times" w:hAnsi="Times"/>
              </w:rPr>
              <w:t>0.07</w:t>
            </w:r>
          </w:p>
        </w:tc>
        <w:tc>
          <w:tcPr>
            <w:tcW w:w="0" w:type="auto"/>
            <w:tcBorders>
              <w:left w:val="single" w:sz="4" w:space="0" w:color="auto"/>
            </w:tcBorders>
            <w:vAlign w:val="center"/>
          </w:tcPr>
          <w:p w14:paraId="7A2CB616" w14:textId="77777777" w:rsidR="00260A57" w:rsidRPr="00F710EB" w:rsidRDefault="00260A57" w:rsidP="00260A57">
            <w:pPr>
              <w:jc w:val="center"/>
              <w:rPr>
                <w:rFonts w:ascii="Times" w:hAnsi="Times"/>
              </w:rPr>
            </w:pPr>
            <w:r w:rsidRPr="00F710EB">
              <w:rPr>
                <w:rFonts w:ascii="Times" w:hAnsi="Times"/>
              </w:rPr>
              <w:t>0.04</w:t>
            </w:r>
          </w:p>
        </w:tc>
        <w:tc>
          <w:tcPr>
            <w:tcW w:w="0" w:type="auto"/>
            <w:vAlign w:val="center"/>
          </w:tcPr>
          <w:p w14:paraId="20526D0B" w14:textId="77777777" w:rsidR="00260A57" w:rsidRPr="00F710EB" w:rsidRDefault="00260A57" w:rsidP="00260A57">
            <w:pPr>
              <w:jc w:val="center"/>
              <w:rPr>
                <w:rFonts w:ascii="Times" w:hAnsi="Times"/>
              </w:rPr>
            </w:pPr>
            <w:r w:rsidRPr="00F710EB">
              <w:rPr>
                <w:rFonts w:ascii="Times" w:hAnsi="Times"/>
              </w:rPr>
              <w:t>0.04</w:t>
            </w:r>
          </w:p>
        </w:tc>
        <w:tc>
          <w:tcPr>
            <w:tcW w:w="0" w:type="auto"/>
            <w:vAlign w:val="center"/>
          </w:tcPr>
          <w:p w14:paraId="152E0D00" w14:textId="77777777" w:rsidR="00260A57" w:rsidRPr="00F710EB" w:rsidRDefault="00260A57" w:rsidP="00260A57">
            <w:pPr>
              <w:jc w:val="center"/>
              <w:rPr>
                <w:rFonts w:ascii="Times" w:hAnsi="Times"/>
              </w:rPr>
            </w:pPr>
            <w:r w:rsidRPr="00F710EB">
              <w:rPr>
                <w:rFonts w:ascii="Times" w:hAnsi="Times"/>
              </w:rPr>
              <w:t>0.04</w:t>
            </w:r>
          </w:p>
        </w:tc>
        <w:tc>
          <w:tcPr>
            <w:tcW w:w="0" w:type="auto"/>
            <w:vAlign w:val="center"/>
          </w:tcPr>
          <w:p w14:paraId="22B56FDA" w14:textId="77777777" w:rsidR="00260A57" w:rsidRPr="00F710EB" w:rsidRDefault="00260A57" w:rsidP="00260A57">
            <w:pPr>
              <w:jc w:val="center"/>
              <w:rPr>
                <w:rFonts w:ascii="Times" w:hAnsi="Times"/>
              </w:rPr>
            </w:pPr>
            <w:r w:rsidRPr="00F710EB">
              <w:rPr>
                <w:rFonts w:ascii="Times" w:hAnsi="Times"/>
              </w:rPr>
              <w:t>0.04</w:t>
            </w:r>
          </w:p>
        </w:tc>
      </w:tr>
      <w:tr w:rsidR="00F710EB" w:rsidRPr="00F710EB" w14:paraId="7FBF7A42" w14:textId="77777777">
        <w:trPr>
          <w:tblCellSpacing w:w="57" w:type="dxa"/>
          <w:jc w:val="center"/>
        </w:trPr>
        <w:tc>
          <w:tcPr>
            <w:tcW w:w="1792" w:type="dxa"/>
            <w:vAlign w:val="center"/>
          </w:tcPr>
          <w:p w14:paraId="3AC367BE" w14:textId="77777777" w:rsidR="00260A57" w:rsidRPr="00F710EB" w:rsidRDefault="00260A57" w:rsidP="00260A57">
            <w:pPr>
              <w:rPr>
                <w:rFonts w:ascii="Times" w:hAnsi="Times"/>
              </w:rPr>
            </w:pPr>
            <w:r w:rsidRPr="00F710EB">
              <w:rPr>
                <w:rFonts w:ascii="Times" w:hAnsi="Times"/>
              </w:rPr>
              <w:t>Cong. Dist. 8</w:t>
            </w:r>
          </w:p>
        </w:tc>
        <w:tc>
          <w:tcPr>
            <w:tcW w:w="799" w:type="dxa"/>
            <w:vAlign w:val="center"/>
          </w:tcPr>
          <w:p w14:paraId="756FC31B" w14:textId="77777777" w:rsidR="00260A57" w:rsidRPr="00F710EB" w:rsidRDefault="00260A57" w:rsidP="00260A57">
            <w:pPr>
              <w:jc w:val="center"/>
              <w:rPr>
                <w:rFonts w:ascii="Times" w:hAnsi="Times"/>
              </w:rPr>
            </w:pPr>
            <w:r w:rsidRPr="00F710EB">
              <w:rPr>
                <w:rFonts w:ascii="Times" w:hAnsi="Times"/>
              </w:rPr>
              <w:t>0.09</w:t>
            </w:r>
          </w:p>
        </w:tc>
        <w:tc>
          <w:tcPr>
            <w:tcW w:w="0" w:type="auto"/>
            <w:vAlign w:val="center"/>
          </w:tcPr>
          <w:p w14:paraId="5B9CCFE7" w14:textId="77777777" w:rsidR="00260A57" w:rsidRPr="00F710EB" w:rsidRDefault="00260A57" w:rsidP="00260A57">
            <w:pPr>
              <w:jc w:val="center"/>
              <w:rPr>
                <w:rFonts w:ascii="Times" w:hAnsi="Times"/>
              </w:rPr>
            </w:pPr>
            <w:r w:rsidRPr="00F710EB">
              <w:rPr>
                <w:rFonts w:ascii="Times" w:hAnsi="Times"/>
              </w:rPr>
              <w:t>0.09</w:t>
            </w:r>
          </w:p>
        </w:tc>
        <w:tc>
          <w:tcPr>
            <w:tcW w:w="0" w:type="auto"/>
            <w:vAlign w:val="center"/>
          </w:tcPr>
          <w:p w14:paraId="29E0BCBE" w14:textId="77777777" w:rsidR="00260A57" w:rsidRPr="00F710EB" w:rsidRDefault="00260A57" w:rsidP="00260A57">
            <w:pPr>
              <w:jc w:val="center"/>
              <w:rPr>
                <w:rFonts w:ascii="Times" w:hAnsi="Times"/>
              </w:rPr>
            </w:pPr>
            <w:r w:rsidRPr="00F710EB">
              <w:rPr>
                <w:rFonts w:ascii="Times" w:hAnsi="Times"/>
              </w:rPr>
              <w:t>0.09</w:t>
            </w:r>
          </w:p>
        </w:tc>
        <w:tc>
          <w:tcPr>
            <w:tcW w:w="0" w:type="auto"/>
            <w:vAlign w:val="center"/>
          </w:tcPr>
          <w:p w14:paraId="2DB5871D" w14:textId="77777777" w:rsidR="00260A57" w:rsidRPr="00F710EB" w:rsidRDefault="00260A57" w:rsidP="00260A57">
            <w:pPr>
              <w:jc w:val="center"/>
              <w:rPr>
                <w:rFonts w:ascii="Times" w:hAnsi="Times"/>
              </w:rPr>
            </w:pPr>
            <w:r w:rsidRPr="00F710EB">
              <w:rPr>
                <w:rFonts w:ascii="Times" w:hAnsi="Times"/>
              </w:rPr>
              <w:t>0.09</w:t>
            </w:r>
          </w:p>
        </w:tc>
        <w:tc>
          <w:tcPr>
            <w:tcW w:w="0" w:type="auto"/>
            <w:tcBorders>
              <w:left w:val="single" w:sz="4" w:space="0" w:color="auto"/>
            </w:tcBorders>
            <w:vAlign w:val="center"/>
          </w:tcPr>
          <w:p w14:paraId="280D1EF5" w14:textId="77777777" w:rsidR="00260A57" w:rsidRPr="00F710EB" w:rsidRDefault="00260A57" w:rsidP="00260A57">
            <w:pPr>
              <w:jc w:val="center"/>
              <w:rPr>
                <w:rFonts w:ascii="Times" w:hAnsi="Times"/>
              </w:rPr>
            </w:pPr>
            <w:r w:rsidRPr="00F710EB">
              <w:rPr>
                <w:rFonts w:ascii="Times" w:hAnsi="Times"/>
              </w:rPr>
              <w:t>0.07</w:t>
            </w:r>
          </w:p>
        </w:tc>
        <w:tc>
          <w:tcPr>
            <w:tcW w:w="0" w:type="auto"/>
            <w:vAlign w:val="center"/>
          </w:tcPr>
          <w:p w14:paraId="1A69520E" w14:textId="77777777" w:rsidR="00260A57" w:rsidRPr="00F710EB" w:rsidRDefault="00260A57" w:rsidP="00260A57">
            <w:pPr>
              <w:jc w:val="center"/>
              <w:rPr>
                <w:rFonts w:ascii="Times" w:hAnsi="Times"/>
              </w:rPr>
            </w:pPr>
            <w:r w:rsidRPr="00F710EB">
              <w:rPr>
                <w:rFonts w:ascii="Times" w:hAnsi="Times"/>
              </w:rPr>
              <w:t>0.08</w:t>
            </w:r>
          </w:p>
        </w:tc>
        <w:tc>
          <w:tcPr>
            <w:tcW w:w="0" w:type="auto"/>
            <w:vAlign w:val="center"/>
          </w:tcPr>
          <w:p w14:paraId="557DADA3" w14:textId="77777777" w:rsidR="00260A57" w:rsidRPr="00F710EB" w:rsidRDefault="00260A57" w:rsidP="00260A57">
            <w:pPr>
              <w:jc w:val="center"/>
              <w:rPr>
                <w:rFonts w:ascii="Times" w:hAnsi="Times"/>
              </w:rPr>
            </w:pPr>
            <w:r w:rsidRPr="00F710EB">
              <w:rPr>
                <w:rFonts w:ascii="Times" w:hAnsi="Times"/>
              </w:rPr>
              <w:t>0.08</w:t>
            </w:r>
          </w:p>
        </w:tc>
        <w:tc>
          <w:tcPr>
            <w:tcW w:w="0" w:type="auto"/>
            <w:vAlign w:val="center"/>
          </w:tcPr>
          <w:p w14:paraId="517B3C27" w14:textId="77777777" w:rsidR="00260A57" w:rsidRPr="00F710EB" w:rsidRDefault="00260A57" w:rsidP="00260A57">
            <w:pPr>
              <w:jc w:val="center"/>
              <w:rPr>
                <w:rFonts w:ascii="Times" w:hAnsi="Times"/>
              </w:rPr>
            </w:pPr>
            <w:r w:rsidRPr="00F710EB">
              <w:rPr>
                <w:rFonts w:ascii="Times" w:hAnsi="Times"/>
              </w:rPr>
              <w:t>0.08</w:t>
            </w:r>
          </w:p>
        </w:tc>
      </w:tr>
      <w:tr w:rsidR="00F710EB" w:rsidRPr="00F710EB" w14:paraId="69022A45" w14:textId="77777777">
        <w:trPr>
          <w:tblCellSpacing w:w="57" w:type="dxa"/>
          <w:jc w:val="center"/>
        </w:trPr>
        <w:tc>
          <w:tcPr>
            <w:tcW w:w="1792" w:type="dxa"/>
            <w:vAlign w:val="center"/>
          </w:tcPr>
          <w:p w14:paraId="6FC22ADD" w14:textId="77777777" w:rsidR="00260A57" w:rsidRPr="00F710EB" w:rsidRDefault="00260A57" w:rsidP="00260A57">
            <w:pPr>
              <w:rPr>
                <w:rFonts w:ascii="Times" w:hAnsi="Times"/>
              </w:rPr>
            </w:pPr>
            <w:r w:rsidRPr="00F710EB">
              <w:rPr>
                <w:rFonts w:ascii="Times" w:hAnsi="Times"/>
              </w:rPr>
              <w:t>Cong. Dist. 9</w:t>
            </w:r>
          </w:p>
        </w:tc>
        <w:tc>
          <w:tcPr>
            <w:tcW w:w="799" w:type="dxa"/>
            <w:vAlign w:val="center"/>
          </w:tcPr>
          <w:p w14:paraId="06F347EA" w14:textId="77777777" w:rsidR="00260A57" w:rsidRPr="00F710EB" w:rsidRDefault="00260A57" w:rsidP="00260A57">
            <w:pPr>
              <w:jc w:val="center"/>
              <w:rPr>
                <w:rFonts w:ascii="Times" w:hAnsi="Times"/>
              </w:rPr>
            </w:pPr>
            <w:r w:rsidRPr="00F710EB">
              <w:rPr>
                <w:rFonts w:ascii="Times" w:hAnsi="Times"/>
              </w:rPr>
              <w:t>0.12</w:t>
            </w:r>
          </w:p>
        </w:tc>
        <w:tc>
          <w:tcPr>
            <w:tcW w:w="0" w:type="auto"/>
            <w:vAlign w:val="center"/>
          </w:tcPr>
          <w:p w14:paraId="3E1A9794" w14:textId="77777777" w:rsidR="00260A57" w:rsidRPr="00F710EB" w:rsidRDefault="00260A57" w:rsidP="00260A57">
            <w:pPr>
              <w:jc w:val="center"/>
              <w:rPr>
                <w:rFonts w:ascii="Times" w:hAnsi="Times"/>
              </w:rPr>
            </w:pPr>
            <w:r w:rsidRPr="00F710EB">
              <w:rPr>
                <w:rFonts w:ascii="Times" w:hAnsi="Times"/>
              </w:rPr>
              <w:t>0.11</w:t>
            </w:r>
          </w:p>
        </w:tc>
        <w:tc>
          <w:tcPr>
            <w:tcW w:w="0" w:type="auto"/>
            <w:vAlign w:val="center"/>
          </w:tcPr>
          <w:p w14:paraId="1D35CBC1" w14:textId="77777777" w:rsidR="00260A57" w:rsidRPr="00F710EB" w:rsidRDefault="00260A57" w:rsidP="00260A57">
            <w:pPr>
              <w:jc w:val="center"/>
              <w:rPr>
                <w:rFonts w:ascii="Times" w:hAnsi="Times"/>
              </w:rPr>
            </w:pPr>
            <w:r w:rsidRPr="00F710EB">
              <w:rPr>
                <w:rFonts w:ascii="Times" w:hAnsi="Times"/>
              </w:rPr>
              <w:t>0.11</w:t>
            </w:r>
          </w:p>
        </w:tc>
        <w:tc>
          <w:tcPr>
            <w:tcW w:w="0" w:type="auto"/>
            <w:vAlign w:val="center"/>
          </w:tcPr>
          <w:p w14:paraId="33D66D6D" w14:textId="77777777" w:rsidR="00260A57" w:rsidRPr="00F710EB" w:rsidRDefault="00260A57" w:rsidP="00260A57">
            <w:pPr>
              <w:jc w:val="center"/>
              <w:rPr>
                <w:rFonts w:ascii="Times" w:hAnsi="Times"/>
              </w:rPr>
            </w:pPr>
            <w:r w:rsidRPr="00F710EB">
              <w:rPr>
                <w:rFonts w:ascii="Times" w:hAnsi="Times"/>
              </w:rPr>
              <w:t>0.11</w:t>
            </w:r>
          </w:p>
        </w:tc>
        <w:tc>
          <w:tcPr>
            <w:tcW w:w="0" w:type="auto"/>
            <w:tcBorders>
              <w:left w:val="single" w:sz="4" w:space="0" w:color="auto"/>
            </w:tcBorders>
            <w:vAlign w:val="center"/>
          </w:tcPr>
          <w:p w14:paraId="4430BEEC" w14:textId="77777777" w:rsidR="00260A57" w:rsidRPr="00F710EB" w:rsidRDefault="00260A57" w:rsidP="00260A57">
            <w:pPr>
              <w:jc w:val="center"/>
              <w:rPr>
                <w:rFonts w:ascii="Times" w:hAnsi="Times"/>
              </w:rPr>
            </w:pPr>
            <w:r w:rsidRPr="00F710EB">
              <w:rPr>
                <w:rFonts w:ascii="Times" w:hAnsi="Times"/>
              </w:rPr>
              <w:t>0.17</w:t>
            </w:r>
          </w:p>
        </w:tc>
        <w:tc>
          <w:tcPr>
            <w:tcW w:w="0" w:type="auto"/>
            <w:vAlign w:val="center"/>
          </w:tcPr>
          <w:p w14:paraId="1D1932C9" w14:textId="77777777" w:rsidR="00260A57" w:rsidRPr="00F710EB" w:rsidRDefault="00260A57" w:rsidP="00260A57">
            <w:pPr>
              <w:jc w:val="center"/>
              <w:rPr>
                <w:rFonts w:ascii="Times" w:hAnsi="Times"/>
              </w:rPr>
            </w:pPr>
            <w:r w:rsidRPr="00F710EB">
              <w:rPr>
                <w:rFonts w:ascii="Times" w:hAnsi="Times"/>
              </w:rPr>
              <w:t>0.17</w:t>
            </w:r>
          </w:p>
        </w:tc>
        <w:tc>
          <w:tcPr>
            <w:tcW w:w="0" w:type="auto"/>
            <w:vAlign w:val="center"/>
          </w:tcPr>
          <w:p w14:paraId="6ABE14B2" w14:textId="77777777" w:rsidR="00260A57" w:rsidRPr="00F710EB" w:rsidRDefault="00260A57" w:rsidP="00260A57">
            <w:pPr>
              <w:jc w:val="center"/>
              <w:rPr>
                <w:rFonts w:ascii="Times" w:hAnsi="Times"/>
              </w:rPr>
            </w:pPr>
            <w:r w:rsidRPr="00F710EB">
              <w:rPr>
                <w:rFonts w:ascii="Times" w:hAnsi="Times"/>
              </w:rPr>
              <w:t>0.17</w:t>
            </w:r>
          </w:p>
        </w:tc>
        <w:tc>
          <w:tcPr>
            <w:tcW w:w="0" w:type="auto"/>
            <w:vAlign w:val="center"/>
          </w:tcPr>
          <w:p w14:paraId="192CDC0A" w14:textId="77777777" w:rsidR="00260A57" w:rsidRPr="00F710EB" w:rsidRDefault="00260A57" w:rsidP="00260A57">
            <w:pPr>
              <w:jc w:val="center"/>
              <w:rPr>
                <w:rFonts w:ascii="Times" w:hAnsi="Times"/>
              </w:rPr>
            </w:pPr>
            <w:r w:rsidRPr="00F710EB">
              <w:rPr>
                <w:rFonts w:ascii="Times" w:hAnsi="Times"/>
              </w:rPr>
              <w:t>0.17</w:t>
            </w:r>
          </w:p>
        </w:tc>
      </w:tr>
      <w:tr w:rsidR="00F710EB" w:rsidRPr="00F710EB" w14:paraId="3F8C6F3D" w14:textId="77777777">
        <w:trPr>
          <w:tblCellSpacing w:w="57" w:type="dxa"/>
          <w:jc w:val="center"/>
        </w:trPr>
        <w:tc>
          <w:tcPr>
            <w:tcW w:w="1792" w:type="dxa"/>
            <w:vAlign w:val="center"/>
          </w:tcPr>
          <w:p w14:paraId="131C9394" w14:textId="77777777" w:rsidR="00260A57" w:rsidRPr="00F710EB" w:rsidRDefault="00260A57" w:rsidP="00260A57">
            <w:pPr>
              <w:rPr>
                <w:rFonts w:ascii="Times" w:hAnsi="Times"/>
              </w:rPr>
            </w:pPr>
            <w:r w:rsidRPr="00F710EB">
              <w:rPr>
                <w:rFonts w:ascii="Times" w:hAnsi="Times"/>
              </w:rPr>
              <w:t>Cong. Dist. 10</w:t>
            </w:r>
          </w:p>
        </w:tc>
        <w:tc>
          <w:tcPr>
            <w:tcW w:w="799" w:type="dxa"/>
            <w:vAlign w:val="center"/>
          </w:tcPr>
          <w:p w14:paraId="4A564791" w14:textId="77777777" w:rsidR="00260A57" w:rsidRPr="00F710EB" w:rsidRDefault="00260A57" w:rsidP="00260A57">
            <w:pPr>
              <w:jc w:val="center"/>
              <w:rPr>
                <w:rFonts w:ascii="Times" w:hAnsi="Times"/>
              </w:rPr>
            </w:pPr>
            <w:r w:rsidRPr="00F710EB">
              <w:rPr>
                <w:rFonts w:ascii="Times" w:hAnsi="Times"/>
              </w:rPr>
              <w:t>0.05</w:t>
            </w:r>
          </w:p>
        </w:tc>
        <w:tc>
          <w:tcPr>
            <w:tcW w:w="0" w:type="auto"/>
            <w:vAlign w:val="center"/>
          </w:tcPr>
          <w:p w14:paraId="6B04655B" w14:textId="77777777" w:rsidR="00260A57" w:rsidRPr="00F710EB" w:rsidRDefault="00260A57" w:rsidP="00260A57">
            <w:pPr>
              <w:jc w:val="center"/>
              <w:rPr>
                <w:rFonts w:ascii="Times" w:hAnsi="Times"/>
              </w:rPr>
            </w:pPr>
            <w:r w:rsidRPr="00F710EB">
              <w:rPr>
                <w:rFonts w:ascii="Times" w:hAnsi="Times"/>
              </w:rPr>
              <w:t>0.05</w:t>
            </w:r>
          </w:p>
        </w:tc>
        <w:tc>
          <w:tcPr>
            <w:tcW w:w="0" w:type="auto"/>
            <w:vAlign w:val="center"/>
          </w:tcPr>
          <w:p w14:paraId="22B1528A" w14:textId="77777777" w:rsidR="00260A57" w:rsidRPr="00F710EB" w:rsidRDefault="00260A57" w:rsidP="00260A57">
            <w:pPr>
              <w:jc w:val="center"/>
              <w:rPr>
                <w:rFonts w:ascii="Times" w:hAnsi="Times"/>
              </w:rPr>
            </w:pPr>
            <w:r w:rsidRPr="00F710EB">
              <w:rPr>
                <w:rFonts w:ascii="Times" w:hAnsi="Times"/>
              </w:rPr>
              <w:t>0.05</w:t>
            </w:r>
          </w:p>
        </w:tc>
        <w:tc>
          <w:tcPr>
            <w:tcW w:w="0" w:type="auto"/>
            <w:vAlign w:val="center"/>
          </w:tcPr>
          <w:p w14:paraId="07B842FD" w14:textId="77777777" w:rsidR="00260A57" w:rsidRPr="00F710EB" w:rsidRDefault="00260A57" w:rsidP="00260A57">
            <w:pPr>
              <w:jc w:val="center"/>
              <w:rPr>
                <w:rFonts w:ascii="Times" w:hAnsi="Times"/>
              </w:rPr>
            </w:pPr>
            <w:r w:rsidRPr="00F710EB">
              <w:rPr>
                <w:rFonts w:ascii="Times" w:hAnsi="Times"/>
              </w:rPr>
              <w:t>0.05</w:t>
            </w:r>
          </w:p>
        </w:tc>
        <w:tc>
          <w:tcPr>
            <w:tcW w:w="0" w:type="auto"/>
            <w:tcBorders>
              <w:left w:val="single" w:sz="4" w:space="0" w:color="auto"/>
            </w:tcBorders>
            <w:vAlign w:val="center"/>
          </w:tcPr>
          <w:p w14:paraId="42EEA8FF" w14:textId="77777777" w:rsidR="00260A57" w:rsidRPr="00F710EB" w:rsidRDefault="00260A57" w:rsidP="00260A57">
            <w:pPr>
              <w:jc w:val="center"/>
              <w:rPr>
                <w:rFonts w:ascii="Times" w:hAnsi="Times"/>
              </w:rPr>
            </w:pPr>
            <w:r w:rsidRPr="00F710EB">
              <w:rPr>
                <w:rFonts w:ascii="Times" w:hAnsi="Times"/>
              </w:rPr>
              <w:t>0.05</w:t>
            </w:r>
          </w:p>
        </w:tc>
        <w:tc>
          <w:tcPr>
            <w:tcW w:w="0" w:type="auto"/>
            <w:vAlign w:val="center"/>
          </w:tcPr>
          <w:p w14:paraId="58D6043E" w14:textId="77777777" w:rsidR="00260A57" w:rsidRPr="00F710EB" w:rsidRDefault="00260A57" w:rsidP="00260A57">
            <w:pPr>
              <w:jc w:val="center"/>
              <w:rPr>
                <w:rFonts w:ascii="Times" w:hAnsi="Times"/>
              </w:rPr>
            </w:pPr>
            <w:r w:rsidRPr="00F710EB">
              <w:rPr>
                <w:rFonts w:ascii="Times" w:hAnsi="Times"/>
              </w:rPr>
              <w:t>0.04</w:t>
            </w:r>
          </w:p>
        </w:tc>
        <w:tc>
          <w:tcPr>
            <w:tcW w:w="0" w:type="auto"/>
            <w:vAlign w:val="center"/>
          </w:tcPr>
          <w:p w14:paraId="256DB4E9" w14:textId="77777777" w:rsidR="00260A57" w:rsidRPr="00F710EB" w:rsidRDefault="00260A57" w:rsidP="00260A57">
            <w:pPr>
              <w:jc w:val="center"/>
              <w:rPr>
                <w:rFonts w:ascii="Times" w:hAnsi="Times"/>
              </w:rPr>
            </w:pPr>
            <w:r w:rsidRPr="00F710EB">
              <w:rPr>
                <w:rFonts w:ascii="Times" w:hAnsi="Times"/>
              </w:rPr>
              <w:t>0.04</w:t>
            </w:r>
          </w:p>
        </w:tc>
        <w:tc>
          <w:tcPr>
            <w:tcW w:w="0" w:type="auto"/>
            <w:vAlign w:val="center"/>
          </w:tcPr>
          <w:p w14:paraId="7CC2282E" w14:textId="77777777" w:rsidR="00260A57" w:rsidRPr="00F710EB" w:rsidRDefault="00260A57" w:rsidP="00260A57">
            <w:pPr>
              <w:jc w:val="center"/>
              <w:rPr>
                <w:rFonts w:ascii="Times" w:hAnsi="Times"/>
              </w:rPr>
            </w:pPr>
            <w:r w:rsidRPr="00F710EB">
              <w:rPr>
                <w:rFonts w:ascii="Times" w:hAnsi="Times"/>
              </w:rPr>
              <w:t>0.05</w:t>
            </w:r>
          </w:p>
        </w:tc>
      </w:tr>
      <w:tr w:rsidR="00F710EB" w:rsidRPr="00F710EB" w14:paraId="1EC3DED9" w14:textId="77777777">
        <w:trPr>
          <w:tblCellSpacing w:w="57" w:type="dxa"/>
          <w:jc w:val="center"/>
        </w:trPr>
        <w:tc>
          <w:tcPr>
            <w:tcW w:w="1792" w:type="dxa"/>
            <w:vAlign w:val="center"/>
          </w:tcPr>
          <w:p w14:paraId="09943AD3" w14:textId="77777777" w:rsidR="00260A57" w:rsidRPr="00F710EB" w:rsidRDefault="00260A57" w:rsidP="00260A57">
            <w:pPr>
              <w:rPr>
                <w:rFonts w:ascii="Times" w:hAnsi="Times"/>
              </w:rPr>
            </w:pPr>
            <w:r w:rsidRPr="00F710EB">
              <w:rPr>
                <w:rFonts w:ascii="Times" w:hAnsi="Times"/>
              </w:rPr>
              <w:t>Cong. Dist. 11</w:t>
            </w:r>
          </w:p>
        </w:tc>
        <w:tc>
          <w:tcPr>
            <w:tcW w:w="799" w:type="dxa"/>
            <w:vAlign w:val="center"/>
          </w:tcPr>
          <w:p w14:paraId="16A164F5" w14:textId="77777777" w:rsidR="00260A57" w:rsidRPr="00F710EB" w:rsidRDefault="00260A57" w:rsidP="00260A57">
            <w:pPr>
              <w:jc w:val="center"/>
              <w:rPr>
                <w:rFonts w:ascii="Times" w:hAnsi="Times"/>
              </w:rPr>
            </w:pPr>
            <w:r w:rsidRPr="00F710EB">
              <w:rPr>
                <w:rFonts w:ascii="Times" w:hAnsi="Times"/>
              </w:rPr>
              <w:t>0.04</w:t>
            </w:r>
          </w:p>
        </w:tc>
        <w:tc>
          <w:tcPr>
            <w:tcW w:w="0" w:type="auto"/>
            <w:vAlign w:val="center"/>
          </w:tcPr>
          <w:p w14:paraId="48AAB63D" w14:textId="77777777" w:rsidR="00260A57" w:rsidRPr="00F710EB" w:rsidRDefault="00260A57" w:rsidP="00260A57">
            <w:pPr>
              <w:jc w:val="center"/>
              <w:rPr>
                <w:rFonts w:ascii="Times" w:hAnsi="Times"/>
              </w:rPr>
            </w:pPr>
            <w:r w:rsidRPr="00F710EB">
              <w:rPr>
                <w:rFonts w:ascii="Times" w:hAnsi="Times"/>
              </w:rPr>
              <w:t>0.04</w:t>
            </w:r>
          </w:p>
        </w:tc>
        <w:tc>
          <w:tcPr>
            <w:tcW w:w="0" w:type="auto"/>
            <w:vAlign w:val="center"/>
          </w:tcPr>
          <w:p w14:paraId="581E1495" w14:textId="77777777" w:rsidR="00260A57" w:rsidRPr="00F710EB" w:rsidRDefault="00260A57" w:rsidP="00260A57">
            <w:pPr>
              <w:jc w:val="center"/>
              <w:rPr>
                <w:rFonts w:ascii="Times" w:hAnsi="Times"/>
              </w:rPr>
            </w:pPr>
            <w:r w:rsidRPr="00F710EB">
              <w:rPr>
                <w:rFonts w:ascii="Times" w:hAnsi="Times"/>
              </w:rPr>
              <w:t>0.04</w:t>
            </w:r>
          </w:p>
        </w:tc>
        <w:tc>
          <w:tcPr>
            <w:tcW w:w="0" w:type="auto"/>
            <w:vAlign w:val="center"/>
          </w:tcPr>
          <w:p w14:paraId="15086A7A" w14:textId="77777777" w:rsidR="00260A57" w:rsidRPr="00F710EB" w:rsidRDefault="00260A57" w:rsidP="00260A57">
            <w:pPr>
              <w:jc w:val="center"/>
              <w:rPr>
                <w:rFonts w:ascii="Times" w:hAnsi="Times"/>
              </w:rPr>
            </w:pPr>
            <w:r w:rsidRPr="00F710EB">
              <w:rPr>
                <w:rFonts w:ascii="Times" w:hAnsi="Times"/>
              </w:rPr>
              <w:t>0.04</w:t>
            </w:r>
          </w:p>
        </w:tc>
        <w:tc>
          <w:tcPr>
            <w:tcW w:w="0" w:type="auto"/>
            <w:tcBorders>
              <w:left w:val="single" w:sz="4" w:space="0" w:color="auto"/>
            </w:tcBorders>
            <w:vAlign w:val="center"/>
          </w:tcPr>
          <w:p w14:paraId="7EE995B2" w14:textId="77777777" w:rsidR="00260A57" w:rsidRPr="00F710EB" w:rsidRDefault="00260A57" w:rsidP="00260A57">
            <w:pPr>
              <w:jc w:val="center"/>
              <w:rPr>
                <w:rFonts w:ascii="Times" w:hAnsi="Times"/>
              </w:rPr>
            </w:pPr>
            <w:r w:rsidRPr="00F710EB">
              <w:rPr>
                <w:rFonts w:ascii="Times" w:hAnsi="Times"/>
              </w:rPr>
              <w:t>0.03</w:t>
            </w:r>
          </w:p>
        </w:tc>
        <w:tc>
          <w:tcPr>
            <w:tcW w:w="0" w:type="auto"/>
            <w:vAlign w:val="center"/>
          </w:tcPr>
          <w:p w14:paraId="6220C386" w14:textId="77777777" w:rsidR="00260A57" w:rsidRPr="00F710EB" w:rsidRDefault="00260A57" w:rsidP="00260A57">
            <w:pPr>
              <w:jc w:val="center"/>
              <w:rPr>
                <w:rFonts w:ascii="Times" w:hAnsi="Times"/>
              </w:rPr>
            </w:pPr>
            <w:r w:rsidRPr="00F710EB">
              <w:rPr>
                <w:rFonts w:ascii="Times" w:hAnsi="Times"/>
              </w:rPr>
              <w:t>0.03</w:t>
            </w:r>
          </w:p>
        </w:tc>
        <w:tc>
          <w:tcPr>
            <w:tcW w:w="0" w:type="auto"/>
            <w:vAlign w:val="center"/>
          </w:tcPr>
          <w:p w14:paraId="1DF9E13F" w14:textId="77777777" w:rsidR="00260A57" w:rsidRPr="00F710EB" w:rsidRDefault="00260A57" w:rsidP="00260A57">
            <w:pPr>
              <w:jc w:val="center"/>
              <w:rPr>
                <w:rFonts w:ascii="Times" w:hAnsi="Times"/>
              </w:rPr>
            </w:pPr>
            <w:r w:rsidRPr="00F710EB">
              <w:rPr>
                <w:rFonts w:ascii="Times" w:hAnsi="Times"/>
              </w:rPr>
              <w:t>0.03</w:t>
            </w:r>
          </w:p>
        </w:tc>
        <w:tc>
          <w:tcPr>
            <w:tcW w:w="0" w:type="auto"/>
            <w:vAlign w:val="center"/>
          </w:tcPr>
          <w:p w14:paraId="1642E124" w14:textId="77777777" w:rsidR="00260A57" w:rsidRPr="00F710EB" w:rsidRDefault="00260A57" w:rsidP="00260A57">
            <w:pPr>
              <w:jc w:val="center"/>
              <w:rPr>
                <w:rFonts w:ascii="Times" w:hAnsi="Times"/>
              </w:rPr>
            </w:pPr>
            <w:r w:rsidRPr="00F710EB">
              <w:rPr>
                <w:rFonts w:ascii="Times" w:hAnsi="Times"/>
              </w:rPr>
              <w:t>0.03</w:t>
            </w:r>
          </w:p>
        </w:tc>
      </w:tr>
      <w:tr w:rsidR="00F710EB" w:rsidRPr="00F710EB" w14:paraId="30999157" w14:textId="77777777">
        <w:trPr>
          <w:tblCellSpacing w:w="57" w:type="dxa"/>
          <w:jc w:val="center"/>
        </w:trPr>
        <w:tc>
          <w:tcPr>
            <w:tcW w:w="1792" w:type="dxa"/>
            <w:vAlign w:val="center"/>
          </w:tcPr>
          <w:p w14:paraId="5B48EA38" w14:textId="77777777" w:rsidR="00260A57" w:rsidRPr="00F710EB" w:rsidRDefault="00260A57" w:rsidP="00260A57">
            <w:pPr>
              <w:rPr>
                <w:rFonts w:ascii="Times" w:hAnsi="Times"/>
              </w:rPr>
            </w:pPr>
            <w:r w:rsidRPr="00F710EB">
              <w:rPr>
                <w:rFonts w:ascii="Times" w:hAnsi="Times"/>
              </w:rPr>
              <w:t>Cong. Dist. 12</w:t>
            </w:r>
          </w:p>
        </w:tc>
        <w:tc>
          <w:tcPr>
            <w:tcW w:w="799" w:type="dxa"/>
            <w:vAlign w:val="center"/>
          </w:tcPr>
          <w:p w14:paraId="174E59D0" w14:textId="77777777" w:rsidR="00260A57" w:rsidRPr="00F710EB" w:rsidRDefault="00260A57" w:rsidP="00260A57">
            <w:pPr>
              <w:jc w:val="center"/>
              <w:rPr>
                <w:rFonts w:ascii="Times" w:hAnsi="Times"/>
              </w:rPr>
            </w:pPr>
            <w:r w:rsidRPr="00F710EB">
              <w:rPr>
                <w:rFonts w:ascii="Times" w:hAnsi="Times"/>
              </w:rPr>
              <w:t>0.14</w:t>
            </w:r>
          </w:p>
        </w:tc>
        <w:tc>
          <w:tcPr>
            <w:tcW w:w="0" w:type="auto"/>
            <w:vAlign w:val="center"/>
          </w:tcPr>
          <w:p w14:paraId="33D83085" w14:textId="77777777" w:rsidR="00260A57" w:rsidRPr="00F710EB" w:rsidRDefault="00260A57" w:rsidP="00260A57">
            <w:pPr>
              <w:jc w:val="center"/>
              <w:rPr>
                <w:rFonts w:ascii="Times" w:hAnsi="Times"/>
              </w:rPr>
            </w:pPr>
            <w:r w:rsidRPr="00F710EB">
              <w:rPr>
                <w:rFonts w:ascii="Times" w:hAnsi="Times"/>
              </w:rPr>
              <w:t>0.14</w:t>
            </w:r>
          </w:p>
        </w:tc>
        <w:tc>
          <w:tcPr>
            <w:tcW w:w="0" w:type="auto"/>
            <w:vAlign w:val="center"/>
          </w:tcPr>
          <w:p w14:paraId="07CA1B63" w14:textId="77777777" w:rsidR="00260A57" w:rsidRPr="00F710EB" w:rsidRDefault="00260A57" w:rsidP="00260A57">
            <w:pPr>
              <w:jc w:val="center"/>
              <w:rPr>
                <w:rFonts w:ascii="Times" w:hAnsi="Times"/>
              </w:rPr>
            </w:pPr>
            <w:r w:rsidRPr="00F710EB">
              <w:rPr>
                <w:rFonts w:ascii="Times" w:hAnsi="Times"/>
              </w:rPr>
              <w:t>0.14</w:t>
            </w:r>
          </w:p>
        </w:tc>
        <w:tc>
          <w:tcPr>
            <w:tcW w:w="0" w:type="auto"/>
            <w:vAlign w:val="center"/>
          </w:tcPr>
          <w:p w14:paraId="6F8959DD" w14:textId="77777777" w:rsidR="00260A57" w:rsidRPr="00F710EB" w:rsidRDefault="00260A57" w:rsidP="00260A57">
            <w:pPr>
              <w:jc w:val="center"/>
              <w:rPr>
                <w:rFonts w:ascii="Times" w:hAnsi="Times"/>
              </w:rPr>
            </w:pPr>
            <w:r w:rsidRPr="00F710EB">
              <w:rPr>
                <w:rFonts w:ascii="Times" w:hAnsi="Times"/>
              </w:rPr>
              <w:t>0.14</w:t>
            </w:r>
          </w:p>
        </w:tc>
        <w:tc>
          <w:tcPr>
            <w:tcW w:w="0" w:type="auto"/>
            <w:tcBorders>
              <w:left w:val="single" w:sz="4" w:space="0" w:color="auto"/>
            </w:tcBorders>
            <w:vAlign w:val="center"/>
          </w:tcPr>
          <w:p w14:paraId="03495645" w14:textId="77777777" w:rsidR="00260A57" w:rsidRPr="00F710EB" w:rsidRDefault="00260A57" w:rsidP="00260A57">
            <w:pPr>
              <w:jc w:val="center"/>
              <w:rPr>
                <w:rFonts w:ascii="Times" w:hAnsi="Times"/>
              </w:rPr>
            </w:pPr>
            <w:r w:rsidRPr="00F710EB">
              <w:rPr>
                <w:rFonts w:ascii="Times" w:hAnsi="Times"/>
              </w:rPr>
              <w:t>0.16</w:t>
            </w:r>
          </w:p>
        </w:tc>
        <w:tc>
          <w:tcPr>
            <w:tcW w:w="0" w:type="auto"/>
            <w:vAlign w:val="center"/>
          </w:tcPr>
          <w:p w14:paraId="2F7F4698" w14:textId="77777777" w:rsidR="00260A57" w:rsidRPr="00F710EB" w:rsidRDefault="00260A57" w:rsidP="00260A57">
            <w:pPr>
              <w:jc w:val="center"/>
              <w:rPr>
                <w:rFonts w:ascii="Times" w:hAnsi="Times"/>
              </w:rPr>
            </w:pPr>
            <w:r w:rsidRPr="00F710EB">
              <w:rPr>
                <w:rFonts w:ascii="Times" w:hAnsi="Times"/>
              </w:rPr>
              <w:t>0.17</w:t>
            </w:r>
          </w:p>
        </w:tc>
        <w:tc>
          <w:tcPr>
            <w:tcW w:w="0" w:type="auto"/>
            <w:vAlign w:val="center"/>
          </w:tcPr>
          <w:p w14:paraId="40C41188" w14:textId="77777777" w:rsidR="00260A57" w:rsidRPr="00F710EB" w:rsidRDefault="00260A57" w:rsidP="00260A57">
            <w:pPr>
              <w:jc w:val="center"/>
              <w:rPr>
                <w:rFonts w:ascii="Times" w:hAnsi="Times"/>
              </w:rPr>
            </w:pPr>
            <w:r w:rsidRPr="00F710EB">
              <w:rPr>
                <w:rFonts w:ascii="Times" w:hAnsi="Times"/>
              </w:rPr>
              <w:t>0.16</w:t>
            </w:r>
          </w:p>
        </w:tc>
        <w:tc>
          <w:tcPr>
            <w:tcW w:w="0" w:type="auto"/>
            <w:vAlign w:val="center"/>
          </w:tcPr>
          <w:p w14:paraId="3CE176DB" w14:textId="77777777" w:rsidR="00260A57" w:rsidRPr="00F710EB" w:rsidRDefault="00260A57" w:rsidP="00260A57">
            <w:pPr>
              <w:jc w:val="center"/>
              <w:rPr>
                <w:rFonts w:ascii="Times" w:hAnsi="Times"/>
              </w:rPr>
            </w:pPr>
            <w:r w:rsidRPr="00F710EB">
              <w:rPr>
                <w:rFonts w:ascii="Times" w:hAnsi="Times"/>
              </w:rPr>
              <w:t>0.16</w:t>
            </w:r>
          </w:p>
        </w:tc>
      </w:tr>
      <w:tr w:rsidR="00F710EB" w:rsidRPr="00F710EB" w14:paraId="157D8E9B" w14:textId="77777777">
        <w:trPr>
          <w:tblCellSpacing w:w="57" w:type="dxa"/>
          <w:jc w:val="center"/>
        </w:trPr>
        <w:tc>
          <w:tcPr>
            <w:tcW w:w="1792" w:type="dxa"/>
            <w:vAlign w:val="center"/>
          </w:tcPr>
          <w:p w14:paraId="0E699205" w14:textId="77777777" w:rsidR="00260A57" w:rsidRPr="00F710EB" w:rsidRDefault="00260A57" w:rsidP="00260A57">
            <w:pPr>
              <w:rPr>
                <w:rFonts w:ascii="Times" w:hAnsi="Times"/>
              </w:rPr>
            </w:pPr>
            <w:r w:rsidRPr="00F710EB">
              <w:rPr>
                <w:rFonts w:ascii="Times" w:hAnsi="Times"/>
              </w:rPr>
              <w:t>Cong. Dist. 13</w:t>
            </w:r>
          </w:p>
        </w:tc>
        <w:tc>
          <w:tcPr>
            <w:tcW w:w="799" w:type="dxa"/>
            <w:vAlign w:val="center"/>
          </w:tcPr>
          <w:p w14:paraId="03139460" w14:textId="77777777" w:rsidR="00260A57" w:rsidRPr="00F710EB" w:rsidRDefault="00260A57" w:rsidP="00260A57">
            <w:pPr>
              <w:jc w:val="center"/>
              <w:rPr>
                <w:rFonts w:ascii="Times" w:hAnsi="Times"/>
              </w:rPr>
            </w:pPr>
            <w:r w:rsidRPr="00F710EB">
              <w:rPr>
                <w:rFonts w:ascii="Times" w:hAnsi="Times"/>
              </w:rPr>
              <w:t>0.06</w:t>
            </w:r>
          </w:p>
        </w:tc>
        <w:tc>
          <w:tcPr>
            <w:tcW w:w="0" w:type="auto"/>
            <w:vAlign w:val="center"/>
          </w:tcPr>
          <w:p w14:paraId="212FD016" w14:textId="77777777" w:rsidR="00260A57" w:rsidRPr="00F710EB" w:rsidRDefault="00260A57" w:rsidP="00260A57">
            <w:pPr>
              <w:jc w:val="center"/>
              <w:rPr>
                <w:rFonts w:ascii="Times" w:hAnsi="Times"/>
              </w:rPr>
            </w:pPr>
            <w:r w:rsidRPr="00F710EB">
              <w:rPr>
                <w:rFonts w:ascii="Times" w:hAnsi="Times"/>
              </w:rPr>
              <w:t>0.06</w:t>
            </w:r>
          </w:p>
        </w:tc>
        <w:tc>
          <w:tcPr>
            <w:tcW w:w="0" w:type="auto"/>
            <w:vAlign w:val="center"/>
          </w:tcPr>
          <w:p w14:paraId="424EB216" w14:textId="77777777" w:rsidR="00260A57" w:rsidRPr="00F710EB" w:rsidRDefault="00260A57" w:rsidP="00260A57">
            <w:pPr>
              <w:jc w:val="center"/>
              <w:rPr>
                <w:rFonts w:ascii="Times" w:hAnsi="Times"/>
              </w:rPr>
            </w:pPr>
            <w:r w:rsidRPr="00F710EB">
              <w:rPr>
                <w:rFonts w:ascii="Times" w:hAnsi="Times"/>
              </w:rPr>
              <w:t>0.06</w:t>
            </w:r>
          </w:p>
        </w:tc>
        <w:tc>
          <w:tcPr>
            <w:tcW w:w="0" w:type="auto"/>
            <w:vAlign w:val="center"/>
          </w:tcPr>
          <w:p w14:paraId="6012DB85" w14:textId="77777777" w:rsidR="00260A57" w:rsidRPr="00F710EB" w:rsidRDefault="00260A57" w:rsidP="00260A57">
            <w:pPr>
              <w:jc w:val="center"/>
              <w:rPr>
                <w:rFonts w:ascii="Times" w:hAnsi="Times"/>
              </w:rPr>
            </w:pPr>
            <w:r w:rsidRPr="00F710EB">
              <w:rPr>
                <w:rFonts w:ascii="Times" w:hAnsi="Times"/>
              </w:rPr>
              <w:t>0.06</w:t>
            </w:r>
          </w:p>
        </w:tc>
        <w:tc>
          <w:tcPr>
            <w:tcW w:w="0" w:type="auto"/>
            <w:tcBorders>
              <w:left w:val="single" w:sz="4" w:space="0" w:color="auto"/>
            </w:tcBorders>
            <w:vAlign w:val="center"/>
          </w:tcPr>
          <w:p w14:paraId="4E7C5BE0" w14:textId="77777777" w:rsidR="00260A57" w:rsidRPr="00F710EB" w:rsidRDefault="00260A57" w:rsidP="00260A57">
            <w:pPr>
              <w:jc w:val="center"/>
              <w:rPr>
                <w:rFonts w:ascii="Times" w:hAnsi="Times"/>
              </w:rPr>
            </w:pPr>
            <w:r w:rsidRPr="00F710EB">
              <w:rPr>
                <w:rFonts w:ascii="Times" w:hAnsi="Times"/>
              </w:rPr>
              <w:t>0.06</w:t>
            </w:r>
          </w:p>
        </w:tc>
        <w:tc>
          <w:tcPr>
            <w:tcW w:w="0" w:type="auto"/>
            <w:vAlign w:val="center"/>
          </w:tcPr>
          <w:p w14:paraId="13DD830F" w14:textId="77777777" w:rsidR="00260A57" w:rsidRPr="00F710EB" w:rsidRDefault="00260A57" w:rsidP="00260A57">
            <w:pPr>
              <w:jc w:val="center"/>
              <w:rPr>
                <w:rFonts w:ascii="Times" w:hAnsi="Times"/>
              </w:rPr>
            </w:pPr>
            <w:r w:rsidRPr="00F710EB">
              <w:rPr>
                <w:rFonts w:ascii="Times" w:hAnsi="Times"/>
              </w:rPr>
              <w:t>0.06</w:t>
            </w:r>
          </w:p>
        </w:tc>
        <w:tc>
          <w:tcPr>
            <w:tcW w:w="0" w:type="auto"/>
            <w:vAlign w:val="center"/>
          </w:tcPr>
          <w:p w14:paraId="33F99265" w14:textId="77777777" w:rsidR="00260A57" w:rsidRPr="00F710EB" w:rsidRDefault="00260A57" w:rsidP="00260A57">
            <w:pPr>
              <w:jc w:val="center"/>
              <w:rPr>
                <w:rFonts w:ascii="Times" w:hAnsi="Times"/>
              </w:rPr>
            </w:pPr>
            <w:r w:rsidRPr="00F710EB">
              <w:rPr>
                <w:rFonts w:ascii="Times" w:hAnsi="Times"/>
              </w:rPr>
              <w:t>0.06</w:t>
            </w:r>
          </w:p>
        </w:tc>
        <w:tc>
          <w:tcPr>
            <w:tcW w:w="0" w:type="auto"/>
            <w:vAlign w:val="center"/>
          </w:tcPr>
          <w:p w14:paraId="0871EC29" w14:textId="77777777" w:rsidR="00260A57" w:rsidRPr="00F710EB" w:rsidRDefault="00260A57" w:rsidP="00260A57">
            <w:pPr>
              <w:jc w:val="center"/>
              <w:rPr>
                <w:rFonts w:ascii="Times" w:hAnsi="Times"/>
              </w:rPr>
            </w:pPr>
            <w:r w:rsidRPr="00F710EB">
              <w:rPr>
                <w:rFonts w:ascii="Times" w:hAnsi="Times"/>
              </w:rPr>
              <w:t>0.06</w:t>
            </w:r>
          </w:p>
        </w:tc>
      </w:tr>
      <w:tr w:rsidR="00F710EB" w:rsidRPr="00F710EB" w14:paraId="17F18D55" w14:textId="77777777">
        <w:trPr>
          <w:tblCellSpacing w:w="57" w:type="dxa"/>
          <w:jc w:val="center"/>
        </w:trPr>
        <w:tc>
          <w:tcPr>
            <w:tcW w:w="1792" w:type="dxa"/>
            <w:tcBorders>
              <w:bottom w:val="single" w:sz="4" w:space="0" w:color="auto"/>
            </w:tcBorders>
            <w:vAlign w:val="center"/>
          </w:tcPr>
          <w:p w14:paraId="0CD47C25" w14:textId="77777777" w:rsidR="00260A57" w:rsidRPr="00F710EB" w:rsidRDefault="00260A57" w:rsidP="00260A57">
            <w:pPr>
              <w:rPr>
                <w:rFonts w:ascii="Times" w:hAnsi="Times"/>
              </w:rPr>
            </w:pPr>
            <w:r w:rsidRPr="00F710EB">
              <w:rPr>
                <w:rFonts w:ascii="Times" w:hAnsi="Times"/>
              </w:rPr>
              <w:t>Best GOTV targets</w:t>
            </w:r>
          </w:p>
        </w:tc>
        <w:tc>
          <w:tcPr>
            <w:tcW w:w="799" w:type="dxa"/>
            <w:tcBorders>
              <w:bottom w:val="single" w:sz="4" w:space="0" w:color="auto"/>
            </w:tcBorders>
            <w:vAlign w:val="center"/>
          </w:tcPr>
          <w:p w14:paraId="4EAB54E2" w14:textId="77777777" w:rsidR="00260A57" w:rsidRPr="00F710EB" w:rsidRDefault="00260A57" w:rsidP="00260A57">
            <w:pPr>
              <w:jc w:val="center"/>
              <w:rPr>
                <w:rFonts w:ascii="Times" w:hAnsi="Times"/>
              </w:rPr>
            </w:pPr>
            <w:r w:rsidRPr="00F710EB">
              <w:rPr>
                <w:rFonts w:ascii="Times" w:hAnsi="Times"/>
              </w:rPr>
              <w:t>0.42</w:t>
            </w:r>
          </w:p>
        </w:tc>
        <w:tc>
          <w:tcPr>
            <w:tcW w:w="0" w:type="auto"/>
            <w:tcBorders>
              <w:bottom w:val="single" w:sz="4" w:space="0" w:color="auto"/>
            </w:tcBorders>
            <w:vAlign w:val="center"/>
          </w:tcPr>
          <w:p w14:paraId="1DE439D8" w14:textId="77777777" w:rsidR="00260A57" w:rsidRPr="00F710EB" w:rsidRDefault="00260A57" w:rsidP="00260A57">
            <w:pPr>
              <w:jc w:val="center"/>
              <w:rPr>
                <w:rFonts w:ascii="Times" w:hAnsi="Times"/>
              </w:rPr>
            </w:pPr>
            <w:r w:rsidRPr="00F710EB">
              <w:rPr>
                <w:rFonts w:ascii="Times" w:hAnsi="Times"/>
              </w:rPr>
              <w:t>0.42</w:t>
            </w:r>
          </w:p>
        </w:tc>
        <w:tc>
          <w:tcPr>
            <w:tcW w:w="0" w:type="auto"/>
            <w:tcBorders>
              <w:bottom w:val="single" w:sz="4" w:space="0" w:color="auto"/>
            </w:tcBorders>
            <w:vAlign w:val="center"/>
          </w:tcPr>
          <w:p w14:paraId="578BE1D8" w14:textId="77777777" w:rsidR="00260A57" w:rsidRPr="00F710EB" w:rsidRDefault="00260A57" w:rsidP="00260A57">
            <w:pPr>
              <w:jc w:val="center"/>
              <w:rPr>
                <w:rFonts w:ascii="Times" w:hAnsi="Times"/>
              </w:rPr>
            </w:pPr>
            <w:r w:rsidRPr="00F710EB">
              <w:rPr>
                <w:rFonts w:ascii="Times" w:hAnsi="Times"/>
              </w:rPr>
              <w:t>0.42</w:t>
            </w:r>
          </w:p>
        </w:tc>
        <w:tc>
          <w:tcPr>
            <w:tcW w:w="0" w:type="auto"/>
            <w:tcBorders>
              <w:bottom w:val="single" w:sz="4" w:space="0" w:color="auto"/>
            </w:tcBorders>
            <w:vAlign w:val="center"/>
          </w:tcPr>
          <w:p w14:paraId="2C63F529" w14:textId="77777777" w:rsidR="00260A57" w:rsidRPr="00F710EB" w:rsidRDefault="00260A57" w:rsidP="00260A57">
            <w:pPr>
              <w:jc w:val="center"/>
              <w:rPr>
                <w:rFonts w:ascii="Times" w:hAnsi="Times"/>
              </w:rPr>
            </w:pPr>
            <w:r w:rsidRPr="00F710EB">
              <w:rPr>
                <w:rFonts w:ascii="Times" w:hAnsi="Times"/>
              </w:rPr>
              <w:t>0.42</w:t>
            </w:r>
          </w:p>
        </w:tc>
        <w:tc>
          <w:tcPr>
            <w:tcW w:w="0" w:type="auto"/>
            <w:tcBorders>
              <w:left w:val="single" w:sz="4" w:space="0" w:color="auto"/>
              <w:bottom w:val="single" w:sz="4" w:space="0" w:color="auto"/>
            </w:tcBorders>
            <w:vAlign w:val="center"/>
          </w:tcPr>
          <w:p w14:paraId="11C0E9A2" w14:textId="77777777" w:rsidR="00260A57" w:rsidRPr="00F710EB" w:rsidRDefault="00260A57" w:rsidP="00260A57">
            <w:pPr>
              <w:jc w:val="center"/>
              <w:rPr>
                <w:rFonts w:ascii="Times" w:hAnsi="Times"/>
              </w:rPr>
            </w:pPr>
            <w:r w:rsidRPr="00F710EB">
              <w:rPr>
                <w:rFonts w:ascii="Times" w:hAnsi="Times"/>
              </w:rPr>
              <w:t>0.40</w:t>
            </w:r>
          </w:p>
        </w:tc>
        <w:tc>
          <w:tcPr>
            <w:tcW w:w="0" w:type="auto"/>
            <w:tcBorders>
              <w:bottom w:val="single" w:sz="4" w:space="0" w:color="auto"/>
            </w:tcBorders>
            <w:vAlign w:val="center"/>
          </w:tcPr>
          <w:p w14:paraId="30CFA71F" w14:textId="77777777" w:rsidR="00260A57" w:rsidRPr="00F710EB" w:rsidRDefault="00260A57" w:rsidP="00260A57">
            <w:pPr>
              <w:jc w:val="center"/>
              <w:rPr>
                <w:rFonts w:ascii="Times" w:hAnsi="Times"/>
              </w:rPr>
            </w:pPr>
            <w:r w:rsidRPr="00F710EB">
              <w:rPr>
                <w:rFonts w:ascii="Times" w:hAnsi="Times"/>
              </w:rPr>
              <w:t>0.40</w:t>
            </w:r>
          </w:p>
        </w:tc>
        <w:tc>
          <w:tcPr>
            <w:tcW w:w="0" w:type="auto"/>
            <w:tcBorders>
              <w:bottom w:val="single" w:sz="4" w:space="0" w:color="auto"/>
            </w:tcBorders>
            <w:vAlign w:val="center"/>
          </w:tcPr>
          <w:p w14:paraId="294B1DBD" w14:textId="77777777" w:rsidR="00260A57" w:rsidRPr="00F710EB" w:rsidRDefault="00260A57" w:rsidP="00260A57">
            <w:pPr>
              <w:jc w:val="center"/>
              <w:rPr>
                <w:rFonts w:ascii="Times" w:hAnsi="Times"/>
              </w:rPr>
            </w:pPr>
            <w:r w:rsidRPr="00F710EB">
              <w:rPr>
                <w:rFonts w:ascii="Times" w:hAnsi="Times"/>
              </w:rPr>
              <w:t>0.40</w:t>
            </w:r>
          </w:p>
        </w:tc>
        <w:tc>
          <w:tcPr>
            <w:tcW w:w="0" w:type="auto"/>
            <w:tcBorders>
              <w:bottom w:val="single" w:sz="4" w:space="0" w:color="auto"/>
            </w:tcBorders>
            <w:vAlign w:val="center"/>
          </w:tcPr>
          <w:p w14:paraId="41C0AE75" w14:textId="77777777" w:rsidR="00260A57" w:rsidRPr="00F710EB" w:rsidRDefault="00260A57" w:rsidP="00260A57">
            <w:pPr>
              <w:jc w:val="center"/>
              <w:rPr>
                <w:rFonts w:ascii="Times" w:hAnsi="Times"/>
              </w:rPr>
            </w:pPr>
            <w:r w:rsidRPr="00F710EB">
              <w:rPr>
                <w:rFonts w:ascii="Times" w:hAnsi="Times"/>
              </w:rPr>
              <w:t>0.40</w:t>
            </w:r>
          </w:p>
        </w:tc>
      </w:tr>
    </w:tbl>
    <w:p w14:paraId="28C7ACA7" w14:textId="77777777" w:rsidR="00F33A01" w:rsidRDefault="008876F1" w:rsidP="00C86AD9">
      <w:pPr>
        <w:rPr>
          <w:i/>
        </w:rPr>
      </w:pPr>
      <w:r w:rsidRPr="008876F1">
        <w:rPr>
          <w:i/>
        </w:rPr>
        <w:br w:type="page"/>
      </w:r>
    </w:p>
    <w:p w14:paraId="0F37540B" w14:textId="77777777" w:rsidR="00AC0B16" w:rsidRDefault="005D5B81">
      <w:pPr>
        <w:rPr>
          <w:i/>
        </w:rPr>
      </w:pPr>
      <w:r w:rsidRPr="00AF5A01">
        <w:rPr>
          <w:i/>
          <w:noProof/>
        </w:rPr>
        <w:object w:dxaOrig="8680" w:dyaOrig="6260" w14:anchorId="2123C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434.15pt;height:313.65pt;mso-width-percent:0;mso-height-percent:0;mso-width-percent:0;mso-height-percent:0" o:ole="">
            <v:imagedata r:id="rId16" o:title=""/>
          </v:shape>
          <o:OLEObject Type="Embed" ProgID="Excel.Sheet.12" ShapeID="_x0000_i1034" DrawAspect="Content" ObjectID="_1635769626" r:id="rId17"/>
        </w:object>
      </w:r>
    </w:p>
    <w:p w14:paraId="589FE783" w14:textId="77777777" w:rsidR="00F33A01" w:rsidRDefault="005A36BB" w:rsidP="00C86AD9">
      <w:r>
        <w:br w:type="page"/>
      </w:r>
    </w:p>
    <w:p w14:paraId="09816B4E" w14:textId="77777777" w:rsidR="005A36BB" w:rsidRDefault="005D5B81">
      <w:pPr>
        <w:rPr>
          <w:i/>
        </w:rPr>
      </w:pPr>
      <w:r w:rsidRPr="00AF5A01">
        <w:rPr>
          <w:i/>
          <w:noProof/>
        </w:rPr>
        <w:object w:dxaOrig="8560" w:dyaOrig="5700" w14:anchorId="731F8315">
          <v:shape id="_x0000_i1033" type="#_x0000_t75" alt="" style="width:429.15pt;height:283.7pt;mso-width-percent:0;mso-height-percent:0;mso-width-percent:0;mso-height-percent:0" o:ole="">
            <v:imagedata r:id="rId18" o:title=""/>
          </v:shape>
          <o:OLEObject Type="Embed" ProgID="Excel.Sheet.12" ShapeID="_x0000_i1033" DrawAspect="Content" ObjectID="_1635769627" r:id="rId19"/>
        </w:object>
      </w:r>
    </w:p>
    <w:p w14:paraId="44FE333A" w14:textId="77777777" w:rsidR="005A36BB" w:rsidRDefault="005A36BB">
      <w:pPr>
        <w:rPr>
          <w:i/>
        </w:rPr>
      </w:pPr>
      <w:r>
        <w:rPr>
          <w:i/>
        </w:rPr>
        <w:br w:type="page"/>
      </w:r>
    </w:p>
    <w:p w14:paraId="67001222" w14:textId="77777777" w:rsidR="00A90CD9" w:rsidRDefault="005D5B81" w:rsidP="00C86AD9">
      <w:r>
        <w:rPr>
          <w:noProof/>
        </w:rPr>
        <w:object w:dxaOrig="9040" w:dyaOrig="5860" w14:anchorId="4B459FF9">
          <v:shape id="_x0000_i1032" type="#_x0000_t75" alt="" style="width:451.95pt;height:293pt;mso-width-percent:0;mso-height-percent:0;mso-width-percent:0;mso-height-percent:0" o:ole="">
            <v:imagedata r:id="rId20" o:title=""/>
          </v:shape>
          <o:OLEObject Type="Embed" ProgID="Excel.Sheet.12" ShapeID="_x0000_i1032" DrawAspect="Content" ObjectID="_1635769628" r:id="rId21"/>
        </w:object>
      </w:r>
    </w:p>
    <w:p w14:paraId="08C488EF" w14:textId="77777777" w:rsidR="00BF5034" w:rsidRDefault="00BF5034">
      <w:pPr>
        <w:rPr>
          <w:i/>
        </w:rPr>
        <w:sectPr w:rsidR="00BF5034">
          <w:pgSz w:w="12240" w:h="15840"/>
          <w:pgMar w:top="1440" w:right="1440" w:bottom="1440" w:left="1440" w:header="720" w:footer="720" w:gutter="0"/>
          <w:cols w:space="720"/>
          <w:docGrid w:linePitch="360"/>
        </w:sectPr>
      </w:pPr>
    </w:p>
    <w:p w14:paraId="76C5DF7C" w14:textId="77777777" w:rsidR="00BF5034" w:rsidRDefault="005D5B81">
      <w:pPr>
        <w:rPr>
          <w:i/>
        </w:rPr>
      </w:pPr>
      <w:r w:rsidRPr="00AF5A01">
        <w:rPr>
          <w:i/>
          <w:noProof/>
        </w:rPr>
        <w:object w:dxaOrig="13860" w:dyaOrig="6140" w14:anchorId="0FC5B461">
          <v:shape id="_x0000_i1031" type="#_x0000_t75" alt="" style="width:693.6pt;height:306.55pt;mso-width-percent:0;mso-height-percent:0;mso-width-percent:0;mso-height-percent:0" o:ole="">
            <v:imagedata r:id="rId22" o:title=""/>
          </v:shape>
          <o:OLEObject Type="Embed" ProgID="Excel.Sheet.12" ShapeID="_x0000_i1031" DrawAspect="Content" ObjectID="_1635769629" r:id="rId23"/>
        </w:object>
      </w:r>
    </w:p>
    <w:p w14:paraId="201B8DC3" w14:textId="77777777" w:rsidR="00FB3466" w:rsidRDefault="00FB3466">
      <w:pPr>
        <w:spacing w:after="200" w:line="276" w:lineRule="auto"/>
        <w:rPr>
          <w:i/>
        </w:rPr>
      </w:pPr>
      <w:r>
        <w:rPr>
          <w:i/>
        </w:rPr>
        <w:br w:type="page"/>
      </w:r>
    </w:p>
    <w:p w14:paraId="5C1A331A" w14:textId="77777777" w:rsidR="00BF5034" w:rsidRDefault="005D5B81">
      <w:pPr>
        <w:rPr>
          <w:i/>
        </w:rPr>
      </w:pPr>
      <w:r w:rsidRPr="00AF5A01">
        <w:rPr>
          <w:i/>
          <w:noProof/>
        </w:rPr>
        <w:object w:dxaOrig="13860" w:dyaOrig="8840" w14:anchorId="536E33E2">
          <v:shape id="_x0000_i1030" type="#_x0000_t75" alt="" style="width:693.6pt;height:441.25pt;mso-width-percent:0;mso-height-percent:0;mso-width-percent:0;mso-height-percent:0" o:ole="">
            <v:imagedata r:id="rId24" o:title=""/>
          </v:shape>
          <o:OLEObject Type="Embed" ProgID="Excel.Sheet.12" ShapeID="_x0000_i1030" DrawAspect="Content" ObjectID="_1635769630" r:id="rId25"/>
        </w:object>
      </w:r>
    </w:p>
    <w:p w14:paraId="74274E4C" w14:textId="77777777" w:rsidR="00BF5034" w:rsidRDefault="00BF5034">
      <w:pPr>
        <w:rPr>
          <w:i/>
        </w:rPr>
      </w:pPr>
    </w:p>
    <w:p w14:paraId="22F3C25B" w14:textId="77777777" w:rsidR="00D60B49" w:rsidRDefault="00D60B49" w:rsidP="00D60B49">
      <w:pPr>
        <w:spacing w:after="200" w:line="276" w:lineRule="auto"/>
        <w:rPr>
          <w:i/>
        </w:rPr>
      </w:pPr>
    </w:p>
    <w:tbl>
      <w:tblPr>
        <w:tblW w:w="0" w:type="auto"/>
        <w:jc w:val="center"/>
        <w:tblCellSpacing w:w="15" w:type="dxa"/>
        <w:tblCellMar>
          <w:top w:w="15" w:type="dxa"/>
          <w:left w:w="0" w:type="dxa"/>
          <w:bottom w:w="15" w:type="dxa"/>
          <w:right w:w="0" w:type="dxa"/>
        </w:tblCellMar>
        <w:tblLook w:val="04A0" w:firstRow="1" w:lastRow="0" w:firstColumn="1" w:lastColumn="0" w:noHBand="0" w:noVBand="1"/>
      </w:tblPr>
      <w:tblGrid>
        <w:gridCol w:w="2677"/>
        <w:gridCol w:w="764"/>
        <w:gridCol w:w="764"/>
        <w:gridCol w:w="924"/>
        <w:gridCol w:w="570"/>
        <w:gridCol w:w="774"/>
        <w:gridCol w:w="764"/>
        <w:gridCol w:w="924"/>
        <w:gridCol w:w="570"/>
        <w:gridCol w:w="764"/>
        <w:gridCol w:w="764"/>
        <w:gridCol w:w="1603"/>
        <w:gridCol w:w="1023"/>
        <w:gridCol w:w="50"/>
      </w:tblGrid>
      <w:tr w:rsidR="00D60B49" w:rsidRPr="00601C01" w14:paraId="04EE0899" w14:textId="77777777">
        <w:trPr>
          <w:trHeight w:val="216"/>
          <w:tblCellSpacing w:w="15" w:type="dxa"/>
          <w:jc w:val="center"/>
        </w:trPr>
        <w:tc>
          <w:tcPr>
            <w:tcW w:w="12855" w:type="dxa"/>
            <w:gridSpan w:val="14"/>
            <w:tcBorders>
              <w:top w:val="nil"/>
              <w:left w:val="nil"/>
              <w:bottom w:val="single" w:sz="4" w:space="0" w:color="auto"/>
              <w:right w:val="nil"/>
            </w:tcBorders>
            <w:vAlign w:val="center"/>
          </w:tcPr>
          <w:p w14:paraId="7C73E390" w14:textId="77777777" w:rsidR="00D60B49" w:rsidRPr="00601C01" w:rsidRDefault="00D60B49" w:rsidP="00BB1417">
            <w:pPr>
              <w:jc w:val="center"/>
            </w:pPr>
            <w:r w:rsidRPr="00601C01">
              <w:rPr>
                <w:b/>
                <w:bCs/>
              </w:rPr>
              <w:t xml:space="preserve">SOM Table </w:t>
            </w:r>
            <w:r w:rsidR="00BE565B">
              <w:rPr>
                <w:b/>
                <w:bCs/>
              </w:rPr>
              <w:t>4</w:t>
            </w:r>
            <w:r w:rsidRPr="00601C01">
              <w:rPr>
                <w:b/>
                <w:bCs/>
              </w:rPr>
              <w:t>a:</w:t>
            </w:r>
            <w:r w:rsidRPr="00601C01">
              <w:t> Covariate Balance in New Jersey 2015 Experiment</w:t>
            </w:r>
            <w:r w:rsidRPr="00601C01">
              <w:br/>
              <w:t>Targeted Individual in Multi-target Households</w:t>
            </w:r>
            <w:r w:rsidRPr="00601C01">
              <w:br/>
            </w:r>
            <w:r w:rsidRPr="00601C01">
              <w:rPr>
                <w:i/>
                <w:iCs/>
              </w:rPr>
              <w:t>Randomization stratified by Catalist 'Ethnicity' Code</w:t>
            </w:r>
          </w:p>
        </w:tc>
      </w:tr>
      <w:tr w:rsidR="00D60B49" w:rsidRPr="00601C01" w14:paraId="0E555CDC" w14:textId="77777777">
        <w:trPr>
          <w:gridAfter w:val="1"/>
          <w:wAfter w:w="5" w:type="dxa"/>
          <w:trHeight w:val="216"/>
          <w:tblCellSpacing w:w="15" w:type="dxa"/>
          <w:jc w:val="center"/>
        </w:trPr>
        <w:tc>
          <w:tcPr>
            <w:tcW w:w="2632" w:type="dxa"/>
            <w:vAlign w:val="center"/>
          </w:tcPr>
          <w:p w14:paraId="3ACC7DAB" w14:textId="77777777" w:rsidR="00D60B49" w:rsidRPr="00601C01" w:rsidRDefault="00D60B49" w:rsidP="00BB1417"/>
        </w:tc>
        <w:tc>
          <w:tcPr>
            <w:tcW w:w="2992" w:type="dxa"/>
            <w:gridSpan w:val="4"/>
            <w:vAlign w:val="center"/>
          </w:tcPr>
          <w:p w14:paraId="51FDE9C7" w14:textId="77777777" w:rsidR="00D60B49" w:rsidRPr="00601C01" w:rsidRDefault="00D60B49" w:rsidP="00BB1417">
            <w:pPr>
              <w:jc w:val="center"/>
            </w:pPr>
            <w:r w:rsidRPr="00601C01">
              <w:rPr>
                <w:i/>
                <w:iCs/>
              </w:rPr>
              <w:t>Other Latino</w:t>
            </w:r>
          </w:p>
        </w:tc>
        <w:tc>
          <w:tcPr>
            <w:tcW w:w="0" w:type="auto"/>
            <w:gridSpan w:val="4"/>
            <w:tcBorders>
              <w:left w:val="single" w:sz="4" w:space="0" w:color="auto"/>
              <w:right w:val="single" w:sz="4" w:space="0" w:color="auto"/>
            </w:tcBorders>
            <w:vAlign w:val="center"/>
          </w:tcPr>
          <w:p w14:paraId="14FE5D46" w14:textId="77777777" w:rsidR="00D60B49" w:rsidRPr="00601C01" w:rsidRDefault="00D60B49" w:rsidP="00BB1417">
            <w:pPr>
              <w:jc w:val="center"/>
            </w:pPr>
            <w:r w:rsidRPr="00601C01">
              <w:rPr>
                <w:i/>
                <w:iCs/>
              </w:rPr>
              <w:t>Mexican American</w:t>
            </w:r>
          </w:p>
        </w:tc>
        <w:tc>
          <w:tcPr>
            <w:tcW w:w="0" w:type="auto"/>
            <w:gridSpan w:val="4"/>
            <w:vAlign w:val="center"/>
          </w:tcPr>
          <w:p w14:paraId="7D4D0212" w14:textId="77777777" w:rsidR="00D60B49" w:rsidRPr="00601C01" w:rsidRDefault="00D60B49" w:rsidP="00BB1417">
            <w:pPr>
              <w:jc w:val="center"/>
            </w:pPr>
            <w:r w:rsidRPr="00601C01">
              <w:rPr>
                <w:i/>
                <w:iCs/>
              </w:rPr>
              <w:t>Puerto Rican</w:t>
            </w:r>
          </w:p>
        </w:tc>
      </w:tr>
      <w:tr w:rsidR="00D60B49" w:rsidRPr="00601C01" w14:paraId="261D9205" w14:textId="77777777">
        <w:trPr>
          <w:gridAfter w:val="1"/>
          <w:wAfter w:w="5" w:type="dxa"/>
          <w:trHeight w:val="216"/>
          <w:tblCellSpacing w:w="15" w:type="dxa"/>
          <w:jc w:val="center"/>
        </w:trPr>
        <w:tc>
          <w:tcPr>
            <w:tcW w:w="2632" w:type="dxa"/>
            <w:tcBorders>
              <w:bottom w:val="single" w:sz="4" w:space="0" w:color="auto"/>
            </w:tcBorders>
            <w:vAlign w:val="center"/>
          </w:tcPr>
          <w:p w14:paraId="7BD8222F" w14:textId="77777777" w:rsidR="00D60B49" w:rsidRPr="00601C01" w:rsidRDefault="00D60B49" w:rsidP="00BB1417"/>
        </w:tc>
        <w:tc>
          <w:tcPr>
            <w:tcW w:w="734" w:type="dxa"/>
            <w:tcBorders>
              <w:bottom w:val="single" w:sz="4" w:space="0" w:color="auto"/>
            </w:tcBorders>
            <w:vAlign w:val="center"/>
          </w:tcPr>
          <w:p w14:paraId="2DA4631B" w14:textId="77777777" w:rsidR="00D60B49" w:rsidRPr="00601C01" w:rsidRDefault="00D60B49" w:rsidP="00BB1417">
            <w:pPr>
              <w:jc w:val="center"/>
            </w:pPr>
            <w:r w:rsidRPr="00601C01">
              <w:t>Control</w:t>
            </w:r>
          </w:p>
        </w:tc>
        <w:tc>
          <w:tcPr>
            <w:tcW w:w="0" w:type="auto"/>
            <w:tcBorders>
              <w:bottom w:val="single" w:sz="4" w:space="0" w:color="auto"/>
            </w:tcBorders>
            <w:vAlign w:val="center"/>
          </w:tcPr>
          <w:p w14:paraId="167ACA5E" w14:textId="77777777" w:rsidR="00D60B49" w:rsidRPr="00601C01" w:rsidRDefault="00D60B49" w:rsidP="00BB1417">
            <w:pPr>
              <w:jc w:val="center"/>
            </w:pPr>
            <w:r w:rsidRPr="00601C01">
              <w:t>English</w:t>
            </w:r>
          </w:p>
        </w:tc>
        <w:tc>
          <w:tcPr>
            <w:tcW w:w="0" w:type="auto"/>
            <w:tcBorders>
              <w:bottom w:val="single" w:sz="4" w:space="0" w:color="auto"/>
            </w:tcBorders>
            <w:vAlign w:val="center"/>
          </w:tcPr>
          <w:p w14:paraId="7FB23D87" w14:textId="77777777" w:rsidR="00D60B49" w:rsidRPr="00601C01" w:rsidRDefault="00D60B49" w:rsidP="00BB1417">
            <w:pPr>
              <w:jc w:val="center"/>
            </w:pPr>
            <w:r w:rsidRPr="00601C01">
              <w:t>Bilingual</w:t>
            </w:r>
          </w:p>
        </w:tc>
        <w:tc>
          <w:tcPr>
            <w:tcW w:w="0" w:type="auto"/>
            <w:tcBorders>
              <w:bottom w:val="single" w:sz="4" w:space="0" w:color="auto"/>
            </w:tcBorders>
            <w:vAlign w:val="center"/>
          </w:tcPr>
          <w:p w14:paraId="73EF6BE3" w14:textId="77777777" w:rsidR="00D60B49" w:rsidRPr="00601C01" w:rsidRDefault="00D60B49" w:rsidP="00BB1417">
            <w:pPr>
              <w:jc w:val="center"/>
            </w:pPr>
            <w:r w:rsidRPr="00601C01">
              <w:t>Total</w:t>
            </w:r>
          </w:p>
        </w:tc>
        <w:tc>
          <w:tcPr>
            <w:tcW w:w="0" w:type="auto"/>
            <w:tcBorders>
              <w:left w:val="single" w:sz="4" w:space="0" w:color="auto"/>
              <w:bottom w:val="single" w:sz="4" w:space="0" w:color="auto"/>
            </w:tcBorders>
            <w:vAlign w:val="center"/>
          </w:tcPr>
          <w:p w14:paraId="430AC971" w14:textId="77777777" w:rsidR="00D60B49" w:rsidRPr="00601C01" w:rsidRDefault="00D60B49" w:rsidP="00BB1417">
            <w:pPr>
              <w:jc w:val="center"/>
            </w:pPr>
            <w:r w:rsidRPr="00601C01">
              <w:t>Control</w:t>
            </w:r>
          </w:p>
        </w:tc>
        <w:tc>
          <w:tcPr>
            <w:tcW w:w="0" w:type="auto"/>
            <w:tcBorders>
              <w:bottom w:val="single" w:sz="4" w:space="0" w:color="auto"/>
            </w:tcBorders>
            <w:vAlign w:val="center"/>
          </w:tcPr>
          <w:p w14:paraId="0FDED623" w14:textId="77777777" w:rsidR="00D60B49" w:rsidRPr="00601C01" w:rsidRDefault="00D60B49" w:rsidP="00BB1417">
            <w:pPr>
              <w:jc w:val="center"/>
            </w:pPr>
            <w:r w:rsidRPr="00601C01">
              <w:t>English</w:t>
            </w:r>
          </w:p>
        </w:tc>
        <w:tc>
          <w:tcPr>
            <w:tcW w:w="0" w:type="auto"/>
            <w:tcBorders>
              <w:bottom w:val="single" w:sz="4" w:space="0" w:color="auto"/>
            </w:tcBorders>
            <w:vAlign w:val="center"/>
          </w:tcPr>
          <w:p w14:paraId="72C9A745" w14:textId="77777777" w:rsidR="00D60B49" w:rsidRPr="00601C01" w:rsidRDefault="00D60B49" w:rsidP="00BB1417">
            <w:pPr>
              <w:jc w:val="center"/>
            </w:pPr>
            <w:r w:rsidRPr="00601C01">
              <w:t>Bilingual</w:t>
            </w:r>
          </w:p>
        </w:tc>
        <w:tc>
          <w:tcPr>
            <w:tcW w:w="0" w:type="auto"/>
            <w:tcBorders>
              <w:bottom w:val="single" w:sz="4" w:space="0" w:color="auto"/>
              <w:right w:val="single" w:sz="4" w:space="0" w:color="auto"/>
            </w:tcBorders>
            <w:vAlign w:val="center"/>
          </w:tcPr>
          <w:p w14:paraId="3D2308DD" w14:textId="77777777" w:rsidR="00D60B49" w:rsidRPr="00601C01" w:rsidRDefault="00D60B49" w:rsidP="00BB1417">
            <w:pPr>
              <w:jc w:val="center"/>
            </w:pPr>
            <w:r w:rsidRPr="00601C01">
              <w:t>Total</w:t>
            </w:r>
          </w:p>
        </w:tc>
        <w:tc>
          <w:tcPr>
            <w:tcW w:w="0" w:type="auto"/>
            <w:tcBorders>
              <w:bottom w:val="single" w:sz="4" w:space="0" w:color="auto"/>
            </w:tcBorders>
            <w:vAlign w:val="center"/>
          </w:tcPr>
          <w:p w14:paraId="0417D770" w14:textId="77777777" w:rsidR="00D60B49" w:rsidRPr="00601C01" w:rsidRDefault="00D60B49" w:rsidP="00BB1417">
            <w:pPr>
              <w:jc w:val="center"/>
            </w:pPr>
            <w:r w:rsidRPr="00601C01">
              <w:t>Control</w:t>
            </w:r>
          </w:p>
        </w:tc>
        <w:tc>
          <w:tcPr>
            <w:tcW w:w="0" w:type="auto"/>
            <w:tcBorders>
              <w:bottom w:val="single" w:sz="4" w:space="0" w:color="auto"/>
            </w:tcBorders>
            <w:vAlign w:val="center"/>
          </w:tcPr>
          <w:p w14:paraId="21B08C4D" w14:textId="77777777" w:rsidR="00D60B49" w:rsidRPr="00601C01" w:rsidRDefault="00D60B49" w:rsidP="00BB1417">
            <w:pPr>
              <w:jc w:val="center"/>
            </w:pPr>
            <w:r w:rsidRPr="00601C01">
              <w:t>English</w:t>
            </w:r>
          </w:p>
        </w:tc>
        <w:tc>
          <w:tcPr>
            <w:tcW w:w="1573" w:type="dxa"/>
            <w:tcBorders>
              <w:bottom w:val="single" w:sz="4" w:space="0" w:color="auto"/>
            </w:tcBorders>
            <w:vAlign w:val="center"/>
          </w:tcPr>
          <w:p w14:paraId="0D032AAF" w14:textId="77777777" w:rsidR="00D60B49" w:rsidRPr="00601C01" w:rsidRDefault="00D60B49" w:rsidP="00BB1417">
            <w:pPr>
              <w:jc w:val="center"/>
            </w:pPr>
            <w:r w:rsidRPr="00601C01">
              <w:t>Bilingual</w:t>
            </w:r>
          </w:p>
        </w:tc>
        <w:tc>
          <w:tcPr>
            <w:tcW w:w="993" w:type="dxa"/>
            <w:tcBorders>
              <w:bottom w:val="single" w:sz="4" w:space="0" w:color="auto"/>
            </w:tcBorders>
            <w:vAlign w:val="center"/>
          </w:tcPr>
          <w:p w14:paraId="4D8944B4" w14:textId="77777777" w:rsidR="00D60B49" w:rsidRPr="00601C01" w:rsidRDefault="00D60B49" w:rsidP="00BB1417">
            <w:pPr>
              <w:jc w:val="center"/>
            </w:pPr>
            <w:r w:rsidRPr="00601C01">
              <w:t>Total</w:t>
            </w:r>
          </w:p>
        </w:tc>
      </w:tr>
      <w:tr w:rsidR="00D60B49" w:rsidRPr="00601C01" w14:paraId="398DFB5E" w14:textId="77777777">
        <w:trPr>
          <w:gridAfter w:val="1"/>
          <w:wAfter w:w="5" w:type="dxa"/>
          <w:trHeight w:val="216"/>
          <w:tblCellSpacing w:w="15" w:type="dxa"/>
          <w:jc w:val="center"/>
        </w:trPr>
        <w:tc>
          <w:tcPr>
            <w:tcW w:w="2632" w:type="dxa"/>
            <w:vAlign w:val="center"/>
          </w:tcPr>
          <w:p w14:paraId="5777A17B" w14:textId="77777777" w:rsidR="00D60B49" w:rsidRPr="00601C01" w:rsidRDefault="00D60B49" w:rsidP="00BB1417">
            <w:r w:rsidRPr="00601C01">
              <w:t>Age</w:t>
            </w:r>
          </w:p>
        </w:tc>
        <w:tc>
          <w:tcPr>
            <w:tcW w:w="734" w:type="dxa"/>
            <w:vAlign w:val="center"/>
          </w:tcPr>
          <w:p w14:paraId="237AD975" w14:textId="77777777" w:rsidR="00D60B49" w:rsidRPr="00601C01" w:rsidRDefault="00D60B49" w:rsidP="00BB1417">
            <w:pPr>
              <w:jc w:val="center"/>
            </w:pPr>
            <w:r w:rsidRPr="00601C01">
              <w:t>49.84</w:t>
            </w:r>
          </w:p>
        </w:tc>
        <w:tc>
          <w:tcPr>
            <w:tcW w:w="0" w:type="auto"/>
            <w:vAlign w:val="center"/>
          </w:tcPr>
          <w:p w14:paraId="3AF514F4" w14:textId="77777777" w:rsidR="00D60B49" w:rsidRPr="00601C01" w:rsidRDefault="00D60B49" w:rsidP="00BB1417">
            <w:pPr>
              <w:jc w:val="center"/>
            </w:pPr>
            <w:r w:rsidRPr="00601C01">
              <w:t>49.37</w:t>
            </w:r>
          </w:p>
        </w:tc>
        <w:tc>
          <w:tcPr>
            <w:tcW w:w="0" w:type="auto"/>
            <w:vAlign w:val="center"/>
          </w:tcPr>
          <w:p w14:paraId="67319800" w14:textId="77777777" w:rsidR="00D60B49" w:rsidRPr="00601C01" w:rsidRDefault="00D60B49" w:rsidP="00BB1417">
            <w:pPr>
              <w:jc w:val="center"/>
            </w:pPr>
            <w:r w:rsidRPr="00601C01">
              <w:t>49.71</w:t>
            </w:r>
          </w:p>
        </w:tc>
        <w:tc>
          <w:tcPr>
            <w:tcW w:w="0" w:type="auto"/>
            <w:vAlign w:val="center"/>
          </w:tcPr>
          <w:p w14:paraId="74A11D26" w14:textId="77777777" w:rsidR="00D60B49" w:rsidRPr="00601C01" w:rsidRDefault="00D60B49" w:rsidP="00BB1417">
            <w:pPr>
              <w:jc w:val="center"/>
            </w:pPr>
            <w:r w:rsidRPr="00601C01">
              <w:t>49.75</w:t>
            </w:r>
          </w:p>
        </w:tc>
        <w:tc>
          <w:tcPr>
            <w:tcW w:w="0" w:type="auto"/>
            <w:tcBorders>
              <w:left w:val="single" w:sz="4" w:space="0" w:color="auto"/>
            </w:tcBorders>
            <w:vAlign w:val="center"/>
          </w:tcPr>
          <w:p w14:paraId="63E8433F" w14:textId="77777777" w:rsidR="00D60B49" w:rsidRPr="00601C01" w:rsidRDefault="00D60B49" w:rsidP="00BB1417">
            <w:pPr>
              <w:jc w:val="center"/>
            </w:pPr>
            <w:r w:rsidRPr="00601C01">
              <w:t>46.82</w:t>
            </w:r>
          </w:p>
        </w:tc>
        <w:tc>
          <w:tcPr>
            <w:tcW w:w="0" w:type="auto"/>
            <w:vAlign w:val="center"/>
          </w:tcPr>
          <w:p w14:paraId="6068BF3F" w14:textId="77777777" w:rsidR="00D60B49" w:rsidRPr="00601C01" w:rsidRDefault="00D60B49" w:rsidP="00BB1417">
            <w:pPr>
              <w:jc w:val="center"/>
            </w:pPr>
            <w:r w:rsidRPr="00601C01">
              <w:t>46.99</w:t>
            </w:r>
          </w:p>
        </w:tc>
        <w:tc>
          <w:tcPr>
            <w:tcW w:w="0" w:type="auto"/>
            <w:vAlign w:val="center"/>
          </w:tcPr>
          <w:p w14:paraId="2D7DBB4A" w14:textId="77777777" w:rsidR="00D60B49" w:rsidRPr="00601C01" w:rsidRDefault="00D60B49" w:rsidP="00BB1417">
            <w:pPr>
              <w:jc w:val="center"/>
            </w:pPr>
            <w:r w:rsidRPr="00601C01">
              <w:t>46.33</w:t>
            </w:r>
          </w:p>
        </w:tc>
        <w:tc>
          <w:tcPr>
            <w:tcW w:w="0" w:type="auto"/>
            <w:vAlign w:val="center"/>
          </w:tcPr>
          <w:p w14:paraId="4B86D2D5" w14:textId="77777777" w:rsidR="00D60B49" w:rsidRPr="00601C01" w:rsidRDefault="00D60B49" w:rsidP="00BB1417">
            <w:pPr>
              <w:jc w:val="center"/>
            </w:pPr>
            <w:r w:rsidRPr="00601C01">
              <w:t>46.77</w:t>
            </w:r>
          </w:p>
        </w:tc>
        <w:tc>
          <w:tcPr>
            <w:tcW w:w="0" w:type="auto"/>
            <w:tcBorders>
              <w:left w:val="single" w:sz="4" w:space="0" w:color="auto"/>
            </w:tcBorders>
            <w:vAlign w:val="center"/>
          </w:tcPr>
          <w:p w14:paraId="0E532420" w14:textId="77777777" w:rsidR="00D60B49" w:rsidRPr="00601C01" w:rsidRDefault="00D60B49" w:rsidP="00BB1417">
            <w:pPr>
              <w:jc w:val="center"/>
            </w:pPr>
            <w:r w:rsidRPr="00601C01">
              <w:t>46.54</w:t>
            </w:r>
          </w:p>
        </w:tc>
        <w:tc>
          <w:tcPr>
            <w:tcW w:w="0" w:type="auto"/>
            <w:vAlign w:val="center"/>
          </w:tcPr>
          <w:p w14:paraId="269DA4F0" w14:textId="77777777" w:rsidR="00D60B49" w:rsidRPr="00601C01" w:rsidRDefault="00D60B49" w:rsidP="00BB1417">
            <w:pPr>
              <w:jc w:val="center"/>
            </w:pPr>
            <w:r w:rsidRPr="00601C01">
              <w:t>47.14</w:t>
            </w:r>
          </w:p>
        </w:tc>
        <w:tc>
          <w:tcPr>
            <w:tcW w:w="1573" w:type="dxa"/>
            <w:vAlign w:val="center"/>
          </w:tcPr>
          <w:p w14:paraId="08CD3F57" w14:textId="77777777" w:rsidR="00D60B49" w:rsidRPr="00601C01" w:rsidRDefault="00D60B49" w:rsidP="00BB1417">
            <w:pPr>
              <w:jc w:val="center"/>
            </w:pPr>
            <w:r w:rsidRPr="00601C01">
              <w:t>45.93</w:t>
            </w:r>
          </w:p>
        </w:tc>
        <w:tc>
          <w:tcPr>
            <w:tcW w:w="993" w:type="dxa"/>
            <w:vAlign w:val="center"/>
          </w:tcPr>
          <w:p w14:paraId="4503B044" w14:textId="77777777" w:rsidR="00D60B49" w:rsidRPr="00601C01" w:rsidRDefault="00D60B49" w:rsidP="00BB1417">
            <w:pPr>
              <w:jc w:val="center"/>
            </w:pPr>
            <w:r w:rsidRPr="00601C01">
              <w:t>46.54</w:t>
            </w:r>
          </w:p>
        </w:tc>
      </w:tr>
      <w:tr w:rsidR="00D60B49" w:rsidRPr="00601C01" w14:paraId="1E276912" w14:textId="77777777">
        <w:trPr>
          <w:gridAfter w:val="1"/>
          <w:wAfter w:w="5" w:type="dxa"/>
          <w:trHeight w:val="216"/>
          <w:tblCellSpacing w:w="15" w:type="dxa"/>
          <w:jc w:val="center"/>
        </w:trPr>
        <w:tc>
          <w:tcPr>
            <w:tcW w:w="2632" w:type="dxa"/>
            <w:vAlign w:val="center"/>
          </w:tcPr>
          <w:p w14:paraId="16F116C0" w14:textId="77777777" w:rsidR="00D60B49" w:rsidRPr="00601C01" w:rsidRDefault="00D60B49" w:rsidP="00BB1417">
            <w:r w:rsidRPr="00601C01">
              <w:t>Female</w:t>
            </w:r>
          </w:p>
        </w:tc>
        <w:tc>
          <w:tcPr>
            <w:tcW w:w="734" w:type="dxa"/>
            <w:vAlign w:val="center"/>
          </w:tcPr>
          <w:p w14:paraId="3A026FCF" w14:textId="77777777" w:rsidR="00D60B49" w:rsidRPr="00601C01" w:rsidRDefault="00D60B49" w:rsidP="00BB1417">
            <w:pPr>
              <w:jc w:val="center"/>
            </w:pPr>
            <w:r w:rsidRPr="00601C01">
              <w:t>0.52</w:t>
            </w:r>
          </w:p>
        </w:tc>
        <w:tc>
          <w:tcPr>
            <w:tcW w:w="0" w:type="auto"/>
            <w:vAlign w:val="center"/>
          </w:tcPr>
          <w:p w14:paraId="0A882A8D" w14:textId="77777777" w:rsidR="00D60B49" w:rsidRPr="00601C01" w:rsidRDefault="00D60B49" w:rsidP="00BB1417">
            <w:pPr>
              <w:jc w:val="center"/>
            </w:pPr>
            <w:r w:rsidRPr="00601C01">
              <w:t>0.53</w:t>
            </w:r>
          </w:p>
        </w:tc>
        <w:tc>
          <w:tcPr>
            <w:tcW w:w="0" w:type="auto"/>
            <w:vAlign w:val="center"/>
          </w:tcPr>
          <w:p w14:paraId="24D5083D" w14:textId="77777777" w:rsidR="00D60B49" w:rsidRPr="00601C01" w:rsidRDefault="00D60B49" w:rsidP="00BB1417">
            <w:pPr>
              <w:jc w:val="center"/>
            </w:pPr>
            <w:r w:rsidRPr="00601C01">
              <w:t>0.52</w:t>
            </w:r>
          </w:p>
        </w:tc>
        <w:tc>
          <w:tcPr>
            <w:tcW w:w="0" w:type="auto"/>
            <w:vAlign w:val="center"/>
          </w:tcPr>
          <w:p w14:paraId="1BA9DBA9" w14:textId="77777777" w:rsidR="00D60B49" w:rsidRPr="00601C01" w:rsidRDefault="00D60B49" w:rsidP="00BB1417">
            <w:pPr>
              <w:jc w:val="center"/>
            </w:pPr>
            <w:r w:rsidRPr="00601C01">
              <w:t>0.52</w:t>
            </w:r>
          </w:p>
        </w:tc>
        <w:tc>
          <w:tcPr>
            <w:tcW w:w="0" w:type="auto"/>
            <w:tcBorders>
              <w:left w:val="single" w:sz="4" w:space="0" w:color="auto"/>
            </w:tcBorders>
            <w:vAlign w:val="center"/>
          </w:tcPr>
          <w:p w14:paraId="5E5CB184" w14:textId="77777777" w:rsidR="00D60B49" w:rsidRPr="00601C01" w:rsidRDefault="00D60B49" w:rsidP="00BB1417">
            <w:pPr>
              <w:jc w:val="center"/>
            </w:pPr>
            <w:r w:rsidRPr="00601C01">
              <w:t>0.55</w:t>
            </w:r>
          </w:p>
        </w:tc>
        <w:tc>
          <w:tcPr>
            <w:tcW w:w="0" w:type="auto"/>
            <w:vAlign w:val="center"/>
          </w:tcPr>
          <w:p w14:paraId="25130DF7" w14:textId="77777777" w:rsidR="00D60B49" w:rsidRPr="00601C01" w:rsidRDefault="00D60B49" w:rsidP="00BB1417">
            <w:pPr>
              <w:jc w:val="center"/>
            </w:pPr>
            <w:r w:rsidRPr="00601C01">
              <w:t>0.53</w:t>
            </w:r>
          </w:p>
        </w:tc>
        <w:tc>
          <w:tcPr>
            <w:tcW w:w="0" w:type="auto"/>
            <w:vAlign w:val="center"/>
          </w:tcPr>
          <w:p w14:paraId="670B7D9E" w14:textId="77777777" w:rsidR="00D60B49" w:rsidRPr="00601C01" w:rsidRDefault="00D60B49" w:rsidP="00BB1417">
            <w:pPr>
              <w:jc w:val="center"/>
            </w:pPr>
            <w:r w:rsidRPr="00601C01">
              <w:t>0.53</w:t>
            </w:r>
          </w:p>
        </w:tc>
        <w:tc>
          <w:tcPr>
            <w:tcW w:w="0" w:type="auto"/>
            <w:vAlign w:val="center"/>
          </w:tcPr>
          <w:p w14:paraId="3EDEFBC7" w14:textId="77777777" w:rsidR="00D60B49" w:rsidRPr="00601C01" w:rsidRDefault="00D60B49" w:rsidP="00BB1417">
            <w:pPr>
              <w:jc w:val="center"/>
            </w:pPr>
            <w:r w:rsidRPr="00601C01">
              <w:t>0.54</w:t>
            </w:r>
          </w:p>
        </w:tc>
        <w:tc>
          <w:tcPr>
            <w:tcW w:w="0" w:type="auto"/>
            <w:tcBorders>
              <w:left w:val="single" w:sz="4" w:space="0" w:color="auto"/>
            </w:tcBorders>
            <w:vAlign w:val="center"/>
          </w:tcPr>
          <w:p w14:paraId="0B6DD1EB" w14:textId="77777777" w:rsidR="00D60B49" w:rsidRPr="00601C01" w:rsidRDefault="00D60B49" w:rsidP="00BB1417">
            <w:pPr>
              <w:jc w:val="center"/>
            </w:pPr>
            <w:r w:rsidRPr="00601C01">
              <w:t>0.53</w:t>
            </w:r>
          </w:p>
        </w:tc>
        <w:tc>
          <w:tcPr>
            <w:tcW w:w="0" w:type="auto"/>
            <w:vAlign w:val="center"/>
          </w:tcPr>
          <w:p w14:paraId="0F1AE8EF" w14:textId="77777777" w:rsidR="00D60B49" w:rsidRPr="00601C01" w:rsidRDefault="00D60B49" w:rsidP="00BB1417">
            <w:pPr>
              <w:jc w:val="center"/>
            </w:pPr>
            <w:r w:rsidRPr="00601C01">
              <w:t>0.54</w:t>
            </w:r>
          </w:p>
        </w:tc>
        <w:tc>
          <w:tcPr>
            <w:tcW w:w="1573" w:type="dxa"/>
            <w:vAlign w:val="center"/>
          </w:tcPr>
          <w:p w14:paraId="1666D405" w14:textId="77777777" w:rsidR="00D60B49" w:rsidRPr="00601C01" w:rsidRDefault="00D60B49" w:rsidP="00BB1417">
            <w:pPr>
              <w:jc w:val="center"/>
            </w:pPr>
            <w:r w:rsidRPr="00601C01">
              <w:t>0.54</w:t>
            </w:r>
          </w:p>
        </w:tc>
        <w:tc>
          <w:tcPr>
            <w:tcW w:w="993" w:type="dxa"/>
            <w:vAlign w:val="center"/>
          </w:tcPr>
          <w:p w14:paraId="01E08A54" w14:textId="77777777" w:rsidR="00D60B49" w:rsidRPr="00601C01" w:rsidRDefault="00D60B49" w:rsidP="00BB1417">
            <w:pPr>
              <w:jc w:val="center"/>
            </w:pPr>
            <w:r w:rsidRPr="00601C01">
              <w:t>0.53</w:t>
            </w:r>
          </w:p>
        </w:tc>
      </w:tr>
      <w:tr w:rsidR="00D60B49" w:rsidRPr="00601C01" w14:paraId="708C50BF" w14:textId="77777777">
        <w:trPr>
          <w:gridAfter w:val="1"/>
          <w:wAfter w:w="5" w:type="dxa"/>
          <w:trHeight w:val="216"/>
          <w:tblCellSpacing w:w="15" w:type="dxa"/>
          <w:jc w:val="center"/>
        </w:trPr>
        <w:tc>
          <w:tcPr>
            <w:tcW w:w="2632" w:type="dxa"/>
            <w:vAlign w:val="center"/>
          </w:tcPr>
          <w:p w14:paraId="68F6A5FD" w14:textId="77777777" w:rsidR="00D60B49" w:rsidRPr="00601C01" w:rsidRDefault="00D60B49" w:rsidP="00BB1417">
            <w:r w:rsidRPr="00601C01">
              <w:t>Voted 2014 General</w:t>
            </w:r>
          </w:p>
        </w:tc>
        <w:tc>
          <w:tcPr>
            <w:tcW w:w="734" w:type="dxa"/>
            <w:vAlign w:val="center"/>
          </w:tcPr>
          <w:p w14:paraId="594AD292" w14:textId="77777777" w:rsidR="00D60B49" w:rsidRPr="00601C01" w:rsidRDefault="00D60B49" w:rsidP="00BB1417">
            <w:pPr>
              <w:jc w:val="center"/>
            </w:pPr>
            <w:r w:rsidRPr="00601C01">
              <w:t>0.26</w:t>
            </w:r>
          </w:p>
        </w:tc>
        <w:tc>
          <w:tcPr>
            <w:tcW w:w="0" w:type="auto"/>
            <w:vAlign w:val="center"/>
          </w:tcPr>
          <w:p w14:paraId="267D07F4" w14:textId="77777777" w:rsidR="00D60B49" w:rsidRPr="00601C01" w:rsidRDefault="00D60B49" w:rsidP="00BB1417">
            <w:pPr>
              <w:jc w:val="center"/>
            </w:pPr>
            <w:r w:rsidRPr="00601C01">
              <w:t>0.27</w:t>
            </w:r>
          </w:p>
        </w:tc>
        <w:tc>
          <w:tcPr>
            <w:tcW w:w="0" w:type="auto"/>
            <w:vAlign w:val="center"/>
          </w:tcPr>
          <w:p w14:paraId="25A6D81C" w14:textId="77777777" w:rsidR="00D60B49" w:rsidRPr="00601C01" w:rsidRDefault="00D60B49" w:rsidP="00BB1417">
            <w:pPr>
              <w:jc w:val="center"/>
            </w:pPr>
            <w:r w:rsidRPr="00601C01">
              <w:t>0.25</w:t>
            </w:r>
          </w:p>
        </w:tc>
        <w:tc>
          <w:tcPr>
            <w:tcW w:w="0" w:type="auto"/>
            <w:vAlign w:val="center"/>
          </w:tcPr>
          <w:p w14:paraId="0CBD740E" w14:textId="77777777" w:rsidR="00D60B49" w:rsidRPr="00601C01" w:rsidRDefault="00D60B49" w:rsidP="00BB1417">
            <w:pPr>
              <w:jc w:val="center"/>
            </w:pPr>
            <w:r w:rsidRPr="00601C01">
              <w:t>0.26</w:t>
            </w:r>
          </w:p>
        </w:tc>
        <w:tc>
          <w:tcPr>
            <w:tcW w:w="0" w:type="auto"/>
            <w:tcBorders>
              <w:left w:val="single" w:sz="4" w:space="0" w:color="auto"/>
            </w:tcBorders>
            <w:vAlign w:val="center"/>
          </w:tcPr>
          <w:p w14:paraId="5B19F44F" w14:textId="77777777" w:rsidR="00D60B49" w:rsidRPr="00601C01" w:rsidRDefault="00D60B49" w:rsidP="00BB1417">
            <w:pPr>
              <w:jc w:val="center"/>
            </w:pPr>
            <w:r w:rsidRPr="00601C01">
              <w:t>0.21</w:t>
            </w:r>
          </w:p>
        </w:tc>
        <w:tc>
          <w:tcPr>
            <w:tcW w:w="0" w:type="auto"/>
            <w:vAlign w:val="center"/>
          </w:tcPr>
          <w:p w14:paraId="0DBE4F85" w14:textId="77777777" w:rsidR="00D60B49" w:rsidRPr="00601C01" w:rsidRDefault="00D60B49" w:rsidP="00BB1417">
            <w:pPr>
              <w:jc w:val="center"/>
            </w:pPr>
            <w:r w:rsidRPr="00601C01">
              <w:t>0.22</w:t>
            </w:r>
          </w:p>
        </w:tc>
        <w:tc>
          <w:tcPr>
            <w:tcW w:w="0" w:type="auto"/>
            <w:vAlign w:val="center"/>
          </w:tcPr>
          <w:p w14:paraId="58FD6C78" w14:textId="77777777" w:rsidR="00D60B49" w:rsidRPr="00601C01" w:rsidRDefault="00D60B49" w:rsidP="00BB1417">
            <w:pPr>
              <w:jc w:val="center"/>
            </w:pPr>
            <w:r w:rsidRPr="00601C01">
              <w:t>0.20</w:t>
            </w:r>
          </w:p>
        </w:tc>
        <w:tc>
          <w:tcPr>
            <w:tcW w:w="0" w:type="auto"/>
            <w:vAlign w:val="center"/>
          </w:tcPr>
          <w:p w14:paraId="0D37188E" w14:textId="77777777" w:rsidR="00D60B49" w:rsidRPr="00601C01" w:rsidRDefault="00D60B49" w:rsidP="00BB1417">
            <w:pPr>
              <w:jc w:val="center"/>
            </w:pPr>
            <w:r w:rsidRPr="00601C01">
              <w:t>0.21</w:t>
            </w:r>
          </w:p>
        </w:tc>
        <w:tc>
          <w:tcPr>
            <w:tcW w:w="0" w:type="auto"/>
            <w:tcBorders>
              <w:left w:val="single" w:sz="4" w:space="0" w:color="auto"/>
            </w:tcBorders>
            <w:vAlign w:val="center"/>
          </w:tcPr>
          <w:p w14:paraId="15B5B4B7" w14:textId="77777777" w:rsidR="00D60B49" w:rsidRPr="00601C01" w:rsidRDefault="00D60B49" w:rsidP="00BB1417">
            <w:pPr>
              <w:jc w:val="center"/>
            </w:pPr>
            <w:r w:rsidRPr="00601C01">
              <w:t>0.20</w:t>
            </w:r>
          </w:p>
        </w:tc>
        <w:tc>
          <w:tcPr>
            <w:tcW w:w="0" w:type="auto"/>
            <w:vAlign w:val="center"/>
          </w:tcPr>
          <w:p w14:paraId="76E27BA3" w14:textId="77777777" w:rsidR="00D60B49" w:rsidRPr="00601C01" w:rsidRDefault="00D60B49" w:rsidP="00BB1417">
            <w:pPr>
              <w:jc w:val="center"/>
            </w:pPr>
            <w:r w:rsidRPr="00601C01">
              <w:t>0.21</w:t>
            </w:r>
          </w:p>
        </w:tc>
        <w:tc>
          <w:tcPr>
            <w:tcW w:w="1573" w:type="dxa"/>
            <w:vAlign w:val="center"/>
          </w:tcPr>
          <w:p w14:paraId="69AE0E07" w14:textId="77777777" w:rsidR="00D60B49" w:rsidRPr="00601C01" w:rsidRDefault="00D60B49" w:rsidP="00BB1417">
            <w:pPr>
              <w:jc w:val="center"/>
            </w:pPr>
            <w:r w:rsidRPr="00601C01">
              <w:t>0.19</w:t>
            </w:r>
          </w:p>
        </w:tc>
        <w:tc>
          <w:tcPr>
            <w:tcW w:w="993" w:type="dxa"/>
            <w:vAlign w:val="center"/>
          </w:tcPr>
          <w:p w14:paraId="555D1F73" w14:textId="77777777" w:rsidR="00D60B49" w:rsidRPr="00601C01" w:rsidRDefault="00D60B49" w:rsidP="00BB1417">
            <w:pPr>
              <w:jc w:val="center"/>
            </w:pPr>
            <w:r w:rsidRPr="00601C01">
              <w:t>0.20</w:t>
            </w:r>
          </w:p>
        </w:tc>
      </w:tr>
      <w:tr w:rsidR="00D60B49" w:rsidRPr="00601C01" w14:paraId="438269CC" w14:textId="77777777">
        <w:trPr>
          <w:gridAfter w:val="1"/>
          <w:wAfter w:w="5" w:type="dxa"/>
          <w:trHeight w:val="216"/>
          <w:tblCellSpacing w:w="15" w:type="dxa"/>
          <w:jc w:val="center"/>
        </w:trPr>
        <w:tc>
          <w:tcPr>
            <w:tcW w:w="2632" w:type="dxa"/>
            <w:vAlign w:val="center"/>
          </w:tcPr>
          <w:p w14:paraId="5202A4A6" w14:textId="77777777" w:rsidR="00D60B49" w:rsidRPr="00601C01" w:rsidRDefault="00D60B49" w:rsidP="00BB1417">
            <w:r w:rsidRPr="00601C01">
              <w:t>Voted 2013 General</w:t>
            </w:r>
          </w:p>
        </w:tc>
        <w:tc>
          <w:tcPr>
            <w:tcW w:w="734" w:type="dxa"/>
            <w:vAlign w:val="center"/>
          </w:tcPr>
          <w:p w14:paraId="4A73587C" w14:textId="77777777" w:rsidR="00D60B49" w:rsidRPr="00601C01" w:rsidRDefault="00D60B49" w:rsidP="00BB1417">
            <w:pPr>
              <w:jc w:val="center"/>
            </w:pPr>
            <w:r w:rsidRPr="00601C01">
              <w:t>0.26</w:t>
            </w:r>
          </w:p>
        </w:tc>
        <w:tc>
          <w:tcPr>
            <w:tcW w:w="0" w:type="auto"/>
            <w:vAlign w:val="center"/>
          </w:tcPr>
          <w:p w14:paraId="46166144" w14:textId="77777777" w:rsidR="00D60B49" w:rsidRPr="00601C01" w:rsidRDefault="00D60B49" w:rsidP="00BB1417">
            <w:pPr>
              <w:jc w:val="center"/>
            </w:pPr>
            <w:r w:rsidRPr="00601C01">
              <w:t>0.27</w:t>
            </w:r>
          </w:p>
        </w:tc>
        <w:tc>
          <w:tcPr>
            <w:tcW w:w="0" w:type="auto"/>
            <w:vAlign w:val="center"/>
          </w:tcPr>
          <w:p w14:paraId="639E4DD6" w14:textId="77777777" w:rsidR="00D60B49" w:rsidRPr="00601C01" w:rsidRDefault="00D60B49" w:rsidP="00BB1417">
            <w:pPr>
              <w:jc w:val="center"/>
            </w:pPr>
            <w:r w:rsidRPr="00601C01">
              <w:t>0.28</w:t>
            </w:r>
          </w:p>
        </w:tc>
        <w:tc>
          <w:tcPr>
            <w:tcW w:w="0" w:type="auto"/>
            <w:vAlign w:val="center"/>
          </w:tcPr>
          <w:p w14:paraId="4B1CE64E" w14:textId="77777777" w:rsidR="00D60B49" w:rsidRPr="00601C01" w:rsidRDefault="00D60B49" w:rsidP="00BB1417">
            <w:pPr>
              <w:jc w:val="center"/>
            </w:pPr>
            <w:r w:rsidRPr="00601C01">
              <w:t>0.27</w:t>
            </w:r>
          </w:p>
        </w:tc>
        <w:tc>
          <w:tcPr>
            <w:tcW w:w="0" w:type="auto"/>
            <w:tcBorders>
              <w:left w:val="single" w:sz="4" w:space="0" w:color="auto"/>
            </w:tcBorders>
            <w:vAlign w:val="center"/>
          </w:tcPr>
          <w:p w14:paraId="2EBC16D4" w14:textId="77777777" w:rsidR="00D60B49" w:rsidRPr="00601C01" w:rsidRDefault="00D60B49" w:rsidP="00BB1417">
            <w:pPr>
              <w:jc w:val="center"/>
            </w:pPr>
            <w:r w:rsidRPr="00601C01">
              <w:t>0.25</w:t>
            </w:r>
          </w:p>
        </w:tc>
        <w:tc>
          <w:tcPr>
            <w:tcW w:w="0" w:type="auto"/>
            <w:vAlign w:val="center"/>
          </w:tcPr>
          <w:p w14:paraId="00C48A5A" w14:textId="77777777" w:rsidR="00D60B49" w:rsidRPr="00601C01" w:rsidRDefault="00D60B49" w:rsidP="00BB1417">
            <w:pPr>
              <w:jc w:val="center"/>
            </w:pPr>
            <w:r w:rsidRPr="00601C01">
              <w:t>0.25</w:t>
            </w:r>
          </w:p>
        </w:tc>
        <w:tc>
          <w:tcPr>
            <w:tcW w:w="0" w:type="auto"/>
            <w:vAlign w:val="center"/>
          </w:tcPr>
          <w:p w14:paraId="0EFC4F2D" w14:textId="77777777" w:rsidR="00D60B49" w:rsidRPr="00601C01" w:rsidRDefault="00D60B49" w:rsidP="00BB1417">
            <w:pPr>
              <w:jc w:val="center"/>
            </w:pPr>
            <w:r w:rsidRPr="00601C01">
              <w:t>0.24</w:t>
            </w:r>
          </w:p>
        </w:tc>
        <w:tc>
          <w:tcPr>
            <w:tcW w:w="0" w:type="auto"/>
            <w:vAlign w:val="center"/>
          </w:tcPr>
          <w:p w14:paraId="007638D6" w14:textId="77777777" w:rsidR="00D60B49" w:rsidRPr="00601C01" w:rsidRDefault="00D60B49" w:rsidP="00BB1417">
            <w:pPr>
              <w:jc w:val="center"/>
            </w:pPr>
            <w:r w:rsidRPr="00601C01">
              <w:t>0.25</w:t>
            </w:r>
          </w:p>
        </w:tc>
        <w:tc>
          <w:tcPr>
            <w:tcW w:w="0" w:type="auto"/>
            <w:tcBorders>
              <w:left w:val="single" w:sz="4" w:space="0" w:color="auto"/>
            </w:tcBorders>
            <w:vAlign w:val="center"/>
          </w:tcPr>
          <w:p w14:paraId="526F0D4B" w14:textId="77777777" w:rsidR="00D60B49" w:rsidRPr="00601C01" w:rsidRDefault="00D60B49" w:rsidP="00BB1417">
            <w:pPr>
              <w:jc w:val="center"/>
            </w:pPr>
            <w:r w:rsidRPr="00601C01">
              <w:t>0.24</w:t>
            </w:r>
          </w:p>
        </w:tc>
        <w:tc>
          <w:tcPr>
            <w:tcW w:w="0" w:type="auto"/>
            <w:vAlign w:val="center"/>
          </w:tcPr>
          <w:p w14:paraId="095DEA81" w14:textId="77777777" w:rsidR="00D60B49" w:rsidRPr="00601C01" w:rsidRDefault="00D60B49" w:rsidP="00BB1417">
            <w:pPr>
              <w:jc w:val="center"/>
            </w:pPr>
            <w:r w:rsidRPr="00601C01">
              <w:t>0.26</w:t>
            </w:r>
          </w:p>
        </w:tc>
        <w:tc>
          <w:tcPr>
            <w:tcW w:w="1573" w:type="dxa"/>
            <w:vAlign w:val="center"/>
          </w:tcPr>
          <w:p w14:paraId="72F9FB93" w14:textId="77777777" w:rsidR="00D60B49" w:rsidRPr="00601C01" w:rsidRDefault="00D60B49" w:rsidP="00BB1417">
            <w:pPr>
              <w:jc w:val="center"/>
            </w:pPr>
            <w:r w:rsidRPr="00601C01">
              <w:t>0.24</w:t>
            </w:r>
          </w:p>
        </w:tc>
        <w:tc>
          <w:tcPr>
            <w:tcW w:w="993" w:type="dxa"/>
            <w:vAlign w:val="center"/>
          </w:tcPr>
          <w:p w14:paraId="7B3536C0" w14:textId="77777777" w:rsidR="00D60B49" w:rsidRPr="00601C01" w:rsidRDefault="00D60B49" w:rsidP="00BB1417">
            <w:pPr>
              <w:jc w:val="center"/>
            </w:pPr>
            <w:r w:rsidRPr="00601C01">
              <w:t>0.24</w:t>
            </w:r>
          </w:p>
        </w:tc>
      </w:tr>
      <w:tr w:rsidR="00D60B49" w:rsidRPr="00601C01" w14:paraId="68F9FEE1" w14:textId="77777777">
        <w:trPr>
          <w:gridAfter w:val="1"/>
          <w:wAfter w:w="5" w:type="dxa"/>
          <w:trHeight w:val="216"/>
          <w:tblCellSpacing w:w="15" w:type="dxa"/>
          <w:jc w:val="center"/>
        </w:trPr>
        <w:tc>
          <w:tcPr>
            <w:tcW w:w="2632" w:type="dxa"/>
            <w:vAlign w:val="center"/>
          </w:tcPr>
          <w:p w14:paraId="7D218F4C" w14:textId="77777777" w:rsidR="00D60B49" w:rsidRPr="00601C01" w:rsidRDefault="00D60B49" w:rsidP="00BB1417">
            <w:r w:rsidRPr="00601C01">
              <w:t>Voted 2012 General</w:t>
            </w:r>
          </w:p>
        </w:tc>
        <w:tc>
          <w:tcPr>
            <w:tcW w:w="734" w:type="dxa"/>
            <w:vAlign w:val="center"/>
          </w:tcPr>
          <w:p w14:paraId="0B834ECC" w14:textId="77777777" w:rsidR="00D60B49" w:rsidRPr="00601C01" w:rsidRDefault="00D60B49" w:rsidP="00BB1417">
            <w:pPr>
              <w:jc w:val="center"/>
            </w:pPr>
            <w:r w:rsidRPr="00601C01">
              <w:t>0.65</w:t>
            </w:r>
          </w:p>
        </w:tc>
        <w:tc>
          <w:tcPr>
            <w:tcW w:w="0" w:type="auto"/>
            <w:vAlign w:val="center"/>
          </w:tcPr>
          <w:p w14:paraId="4772A912" w14:textId="77777777" w:rsidR="00D60B49" w:rsidRPr="00601C01" w:rsidRDefault="00D60B49" w:rsidP="00BB1417">
            <w:pPr>
              <w:jc w:val="center"/>
            </w:pPr>
            <w:r w:rsidRPr="00601C01">
              <w:t>0.66</w:t>
            </w:r>
          </w:p>
        </w:tc>
        <w:tc>
          <w:tcPr>
            <w:tcW w:w="0" w:type="auto"/>
            <w:vAlign w:val="center"/>
          </w:tcPr>
          <w:p w14:paraId="14CD03E3" w14:textId="77777777" w:rsidR="00D60B49" w:rsidRPr="00601C01" w:rsidRDefault="00D60B49" w:rsidP="00BB1417">
            <w:pPr>
              <w:jc w:val="center"/>
            </w:pPr>
            <w:r w:rsidRPr="00601C01">
              <w:t>0.66</w:t>
            </w:r>
          </w:p>
        </w:tc>
        <w:tc>
          <w:tcPr>
            <w:tcW w:w="0" w:type="auto"/>
            <w:vAlign w:val="center"/>
          </w:tcPr>
          <w:p w14:paraId="181AE7F8" w14:textId="77777777" w:rsidR="00D60B49" w:rsidRPr="00601C01" w:rsidRDefault="00D60B49" w:rsidP="00BB1417">
            <w:pPr>
              <w:jc w:val="center"/>
            </w:pPr>
            <w:r w:rsidRPr="00601C01">
              <w:t>0.65</w:t>
            </w:r>
          </w:p>
        </w:tc>
        <w:tc>
          <w:tcPr>
            <w:tcW w:w="0" w:type="auto"/>
            <w:tcBorders>
              <w:left w:val="single" w:sz="4" w:space="0" w:color="auto"/>
            </w:tcBorders>
            <w:vAlign w:val="center"/>
          </w:tcPr>
          <w:p w14:paraId="5B41DA07" w14:textId="77777777" w:rsidR="00D60B49" w:rsidRPr="00601C01" w:rsidRDefault="00D60B49" w:rsidP="00BB1417">
            <w:pPr>
              <w:jc w:val="center"/>
            </w:pPr>
            <w:r w:rsidRPr="00601C01">
              <w:t>0.65</w:t>
            </w:r>
          </w:p>
        </w:tc>
        <w:tc>
          <w:tcPr>
            <w:tcW w:w="0" w:type="auto"/>
            <w:vAlign w:val="center"/>
          </w:tcPr>
          <w:p w14:paraId="08561C95" w14:textId="77777777" w:rsidR="00D60B49" w:rsidRPr="00601C01" w:rsidRDefault="00D60B49" w:rsidP="00BB1417">
            <w:pPr>
              <w:jc w:val="center"/>
            </w:pPr>
            <w:r w:rsidRPr="00601C01">
              <w:t>0.65</w:t>
            </w:r>
          </w:p>
        </w:tc>
        <w:tc>
          <w:tcPr>
            <w:tcW w:w="0" w:type="auto"/>
            <w:vAlign w:val="center"/>
          </w:tcPr>
          <w:p w14:paraId="6A933207" w14:textId="77777777" w:rsidR="00D60B49" w:rsidRPr="00601C01" w:rsidRDefault="00D60B49" w:rsidP="00BB1417">
            <w:pPr>
              <w:jc w:val="center"/>
            </w:pPr>
            <w:r w:rsidRPr="00601C01">
              <w:t>0.64</w:t>
            </w:r>
          </w:p>
        </w:tc>
        <w:tc>
          <w:tcPr>
            <w:tcW w:w="0" w:type="auto"/>
            <w:vAlign w:val="center"/>
          </w:tcPr>
          <w:p w14:paraId="2BF335B3" w14:textId="77777777" w:rsidR="00D60B49" w:rsidRPr="00601C01" w:rsidRDefault="00D60B49" w:rsidP="00BB1417">
            <w:pPr>
              <w:jc w:val="center"/>
            </w:pPr>
            <w:r w:rsidRPr="00601C01">
              <w:t>0.65</w:t>
            </w:r>
          </w:p>
        </w:tc>
        <w:tc>
          <w:tcPr>
            <w:tcW w:w="0" w:type="auto"/>
            <w:tcBorders>
              <w:left w:val="single" w:sz="4" w:space="0" w:color="auto"/>
            </w:tcBorders>
            <w:vAlign w:val="center"/>
          </w:tcPr>
          <w:p w14:paraId="2C5FD0DF" w14:textId="77777777" w:rsidR="00D60B49" w:rsidRPr="00601C01" w:rsidRDefault="00D60B49" w:rsidP="00BB1417">
            <w:pPr>
              <w:jc w:val="center"/>
            </w:pPr>
            <w:r w:rsidRPr="00601C01">
              <w:t>0.66</w:t>
            </w:r>
          </w:p>
        </w:tc>
        <w:tc>
          <w:tcPr>
            <w:tcW w:w="0" w:type="auto"/>
            <w:vAlign w:val="center"/>
          </w:tcPr>
          <w:p w14:paraId="72DCC15E" w14:textId="77777777" w:rsidR="00D60B49" w:rsidRPr="00601C01" w:rsidRDefault="00D60B49" w:rsidP="00BB1417">
            <w:pPr>
              <w:jc w:val="center"/>
            </w:pPr>
            <w:r w:rsidRPr="00601C01">
              <w:t>0.68</w:t>
            </w:r>
          </w:p>
        </w:tc>
        <w:tc>
          <w:tcPr>
            <w:tcW w:w="1573" w:type="dxa"/>
            <w:vAlign w:val="center"/>
          </w:tcPr>
          <w:p w14:paraId="19F3227F" w14:textId="77777777" w:rsidR="00D60B49" w:rsidRPr="00601C01" w:rsidRDefault="00D60B49" w:rsidP="00BB1417">
            <w:pPr>
              <w:jc w:val="center"/>
            </w:pPr>
            <w:r w:rsidRPr="00601C01">
              <w:t>0.66</w:t>
            </w:r>
          </w:p>
        </w:tc>
        <w:tc>
          <w:tcPr>
            <w:tcW w:w="993" w:type="dxa"/>
            <w:vAlign w:val="center"/>
          </w:tcPr>
          <w:p w14:paraId="1F7F129E" w14:textId="77777777" w:rsidR="00D60B49" w:rsidRPr="00601C01" w:rsidRDefault="00D60B49" w:rsidP="00BB1417">
            <w:pPr>
              <w:jc w:val="center"/>
            </w:pPr>
            <w:r w:rsidRPr="00601C01">
              <w:t>0.67</w:t>
            </w:r>
          </w:p>
        </w:tc>
      </w:tr>
      <w:tr w:rsidR="00D60B49" w:rsidRPr="00601C01" w14:paraId="369B81D9" w14:textId="77777777">
        <w:trPr>
          <w:gridAfter w:val="1"/>
          <w:wAfter w:w="5" w:type="dxa"/>
          <w:trHeight w:val="216"/>
          <w:tblCellSpacing w:w="15" w:type="dxa"/>
          <w:jc w:val="center"/>
        </w:trPr>
        <w:tc>
          <w:tcPr>
            <w:tcW w:w="2632" w:type="dxa"/>
            <w:vAlign w:val="center"/>
          </w:tcPr>
          <w:p w14:paraId="59B3E284" w14:textId="77777777" w:rsidR="00D60B49" w:rsidRPr="00601C01" w:rsidRDefault="00D60B49" w:rsidP="00BB1417">
            <w:r w:rsidRPr="00601C01">
              <w:t>Voted 2010 General</w:t>
            </w:r>
          </w:p>
        </w:tc>
        <w:tc>
          <w:tcPr>
            <w:tcW w:w="734" w:type="dxa"/>
            <w:vAlign w:val="center"/>
          </w:tcPr>
          <w:p w14:paraId="6505C78E" w14:textId="77777777" w:rsidR="00D60B49" w:rsidRPr="00601C01" w:rsidRDefault="00D60B49" w:rsidP="00BB1417">
            <w:pPr>
              <w:jc w:val="center"/>
            </w:pPr>
            <w:r w:rsidRPr="00601C01">
              <w:t>0.18</w:t>
            </w:r>
          </w:p>
        </w:tc>
        <w:tc>
          <w:tcPr>
            <w:tcW w:w="0" w:type="auto"/>
            <w:vAlign w:val="center"/>
          </w:tcPr>
          <w:p w14:paraId="29C5781E" w14:textId="77777777" w:rsidR="00D60B49" w:rsidRPr="00601C01" w:rsidRDefault="00D60B49" w:rsidP="00BB1417">
            <w:pPr>
              <w:jc w:val="center"/>
            </w:pPr>
            <w:r w:rsidRPr="00601C01">
              <w:t>0.18</w:t>
            </w:r>
          </w:p>
        </w:tc>
        <w:tc>
          <w:tcPr>
            <w:tcW w:w="0" w:type="auto"/>
            <w:vAlign w:val="center"/>
          </w:tcPr>
          <w:p w14:paraId="179DCF19" w14:textId="77777777" w:rsidR="00D60B49" w:rsidRPr="00601C01" w:rsidRDefault="00D60B49" w:rsidP="00BB1417">
            <w:pPr>
              <w:jc w:val="center"/>
            </w:pPr>
            <w:r w:rsidRPr="00601C01">
              <w:t>0.20</w:t>
            </w:r>
          </w:p>
        </w:tc>
        <w:tc>
          <w:tcPr>
            <w:tcW w:w="0" w:type="auto"/>
            <w:vAlign w:val="center"/>
          </w:tcPr>
          <w:p w14:paraId="1C1EAE67" w14:textId="77777777" w:rsidR="00D60B49" w:rsidRPr="00601C01" w:rsidRDefault="00D60B49" w:rsidP="00BB1417">
            <w:pPr>
              <w:jc w:val="center"/>
            </w:pPr>
            <w:r w:rsidRPr="00601C01">
              <w:t>0.19</w:t>
            </w:r>
          </w:p>
        </w:tc>
        <w:tc>
          <w:tcPr>
            <w:tcW w:w="0" w:type="auto"/>
            <w:tcBorders>
              <w:left w:val="single" w:sz="4" w:space="0" w:color="auto"/>
            </w:tcBorders>
            <w:vAlign w:val="center"/>
          </w:tcPr>
          <w:p w14:paraId="6015615C" w14:textId="77777777" w:rsidR="00D60B49" w:rsidRPr="00601C01" w:rsidRDefault="00D60B49" w:rsidP="00BB1417">
            <w:pPr>
              <w:jc w:val="center"/>
            </w:pPr>
            <w:r w:rsidRPr="00601C01">
              <w:t>0.17</w:t>
            </w:r>
          </w:p>
        </w:tc>
        <w:tc>
          <w:tcPr>
            <w:tcW w:w="0" w:type="auto"/>
            <w:vAlign w:val="center"/>
          </w:tcPr>
          <w:p w14:paraId="2F44EC40" w14:textId="77777777" w:rsidR="00D60B49" w:rsidRPr="00601C01" w:rsidRDefault="00D60B49" w:rsidP="00BB1417">
            <w:pPr>
              <w:jc w:val="center"/>
            </w:pPr>
            <w:r w:rsidRPr="00601C01">
              <w:t>0.18</w:t>
            </w:r>
          </w:p>
        </w:tc>
        <w:tc>
          <w:tcPr>
            <w:tcW w:w="0" w:type="auto"/>
            <w:vAlign w:val="center"/>
          </w:tcPr>
          <w:p w14:paraId="02282753" w14:textId="77777777" w:rsidR="00D60B49" w:rsidRPr="00601C01" w:rsidRDefault="00D60B49" w:rsidP="00BB1417">
            <w:pPr>
              <w:jc w:val="center"/>
            </w:pPr>
            <w:r w:rsidRPr="00601C01">
              <w:t>0.16</w:t>
            </w:r>
          </w:p>
        </w:tc>
        <w:tc>
          <w:tcPr>
            <w:tcW w:w="0" w:type="auto"/>
            <w:vAlign w:val="center"/>
          </w:tcPr>
          <w:p w14:paraId="597946FC" w14:textId="77777777" w:rsidR="00D60B49" w:rsidRPr="00601C01" w:rsidRDefault="00D60B49" w:rsidP="00BB1417">
            <w:pPr>
              <w:jc w:val="center"/>
            </w:pPr>
            <w:r w:rsidRPr="00601C01">
              <w:t>0.17</w:t>
            </w:r>
          </w:p>
        </w:tc>
        <w:tc>
          <w:tcPr>
            <w:tcW w:w="0" w:type="auto"/>
            <w:tcBorders>
              <w:left w:val="single" w:sz="4" w:space="0" w:color="auto"/>
            </w:tcBorders>
            <w:vAlign w:val="center"/>
          </w:tcPr>
          <w:p w14:paraId="1CA5155B" w14:textId="77777777" w:rsidR="00D60B49" w:rsidRPr="00601C01" w:rsidRDefault="00D60B49" w:rsidP="00BB1417">
            <w:pPr>
              <w:jc w:val="center"/>
            </w:pPr>
            <w:r w:rsidRPr="00601C01">
              <w:t>0.16</w:t>
            </w:r>
          </w:p>
        </w:tc>
        <w:tc>
          <w:tcPr>
            <w:tcW w:w="0" w:type="auto"/>
            <w:vAlign w:val="center"/>
          </w:tcPr>
          <w:p w14:paraId="04310C71" w14:textId="77777777" w:rsidR="00D60B49" w:rsidRPr="00601C01" w:rsidRDefault="00D60B49" w:rsidP="00BB1417">
            <w:pPr>
              <w:jc w:val="center"/>
            </w:pPr>
            <w:r w:rsidRPr="00601C01">
              <w:t>0.17</w:t>
            </w:r>
          </w:p>
        </w:tc>
        <w:tc>
          <w:tcPr>
            <w:tcW w:w="1573" w:type="dxa"/>
            <w:vAlign w:val="center"/>
          </w:tcPr>
          <w:p w14:paraId="68B7105B" w14:textId="77777777" w:rsidR="00D60B49" w:rsidRPr="00601C01" w:rsidRDefault="00D60B49" w:rsidP="00BB1417">
            <w:pPr>
              <w:jc w:val="center"/>
            </w:pPr>
            <w:r w:rsidRPr="00601C01">
              <w:t>0.15</w:t>
            </w:r>
          </w:p>
        </w:tc>
        <w:tc>
          <w:tcPr>
            <w:tcW w:w="993" w:type="dxa"/>
            <w:vAlign w:val="center"/>
          </w:tcPr>
          <w:p w14:paraId="51FB73EF" w14:textId="77777777" w:rsidR="00D60B49" w:rsidRPr="00601C01" w:rsidRDefault="00D60B49" w:rsidP="00BB1417">
            <w:pPr>
              <w:jc w:val="center"/>
            </w:pPr>
            <w:r w:rsidRPr="00601C01">
              <w:t>0.16</w:t>
            </w:r>
          </w:p>
        </w:tc>
      </w:tr>
      <w:tr w:rsidR="00D60B49" w:rsidRPr="00601C01" w14:paraId="433EC226" w14:textId="77777777">
        <w:trPr>
          <w:gridAfter w:val="1"/>
          <w:wAfter w:w="5" w:type="dxa"/>
          <w:trHeight w:val="216"/>
          <w:tblCellSpacing w:w="15" w:type="dxa"/>
          <w:jc w:val="center"/>
        </w:trPr>
        <w:tc>
          <w:tcPr>
            <w:tcW w:w="2632" w:type="dxa"/>
            <w:tcBorders>
              <w:bottom w:val="single" w:sz="4" w:space="0" w:color="auto"/>
            </w:tcBorders>
            <w:vAlign w:val="center"/>
          </w:tcPr>
          <w:p w14:paraId="06D13C80" w14:textId="77777777" w:rsidR="00D60B49" w:rsidRPr="00601C01" w:rsidRDefault="00D60B49" w:rsidP="00BB1417">
            <w:r w:rsidRPr="00601C01">
              <w:t>Voted 2008 General</w:t>
            </w:r>
          </w:p>
        </w:tc>
        <w:tc>
          <w:tcPr>
            <w:tcW w:w="734" w:type="dxa"/>
            <w:tcBorders>
              <w:bottom w:val="single" w:sz="4" w:space="0" w:color="auto"/>
            </w:tcBorders>
            <w:vAlign w:val="center"/>
          </w:tcPr>
          <w:p w14:paraId="240AA5BC" w14:textId="77777777" w:rsidR="00D60B49" w:rsidRPr="00601C01" w:rsidRDefault="00D60B49" w:rsidP="00BB1417">
            <w:pPr>
              <w:jc w:val="center"/>
            </w:pPr>
            <w:r w:rsidRPr="00601C01">
              <w:t>0.60</w:t>
            </w:r>
          </w:p>
        </w:tc>
        <w:tc>
          <w:tcPr>
            <w:tcW w:w="0" w:type="auto"/>
            <w:tcBorders>
              <w:bottom w:val="single" w:sz="4" w:space="0" w:color="auto"/>
            </w:tcBorders>
            <w:vAlign w:val="center"/>
          </w:tcPr>
          <w:p w14:paraId="4784EFB8" w14:textId="77777777" w:rsidR="00D60B49" w:rsidRPr="00601C01" w:rsidRDefault="00D60B49" w:rsidP="00BB1417">
            <w:pPr>
              <w:jc w:val="center"/>
            </w:pPr>
            <w:r w:rsidRPr="00601C01">
              <w:t>0.62</w:t>
            </w:r>
          </w:p>
        </w:tc>
        <w:tc>
          <w:tcPr>
            <w:tcW w:w="0" w:type="auto"/>
            <w:tcBorders>
              <w:bottom w:val="single" w:sz="4" w:space="0" w:color="auto"/>
            </w:tcBorders>
            <w:vAlign w:val="center"/>
          </w:tcPr>
          <w:p w14:paraId="51ED3830" w14:textId="77777777" w:rsidR="00D60B49" w:rsidRPr="00601C01" w:rsidRDefault="00D60B49" w:rsidP="00BB1417">
            <w:pPr>
              <w:jc w:val="center"/>
            </w:pPr>
            <w:r w:rsidRPr="00601C01">
              <w:t>0.62</w:t>
            </w:r>
          </w:p>
        </w:tc>
        <w:tc>
          <w:tcPr>
            <w:tcW w:w="0" w:type="auto"/>
            <w:tcBorders>
              <w:bottom w:val="single" w:sz="4" w:space="0" w:color="auto"/>
            </w:tcBorders>
            <w:vAlign w:val="center"/>
          </w:tcPr>
          <w:p w14:paraId="14917B2E" w14:textId="77777777" w:rsidR="00D60B49" w:rsidRPr="00601C01" w:rsidRDefault="00D60B49" w:rsidP="00BB1417">
            <w:pPr>
              <w:jc w:val="center"/>
            </w:pPr>
            <w:r w:rsidRPr="00601C01">
              <w:t>0.60</w:t>
            </w:r>
          </w:p>
        </w:tc>
        <w:tc>
          <w:tcPr>
            <w:tcW w:w="0" w:type="auto"/>
            <w:tcBorders>
              <w:left w:val="single" w:sz="4" w:space="0" w:color="auto"/>
              <w:bottom w:val="single" w:sz="4" w:space="0" w:color="auto"/>
            </w:tcBorders>
            <w:vAlign w:val="center"/>
          </w:tcPr>
          <w:p w14:paraId="2C2F6336" w14:textId="77777777" w:rsidR="00D60B49" w:rsidRPr="00601C01" w:rsidRDefault="00D60B49" w:rsidP="00BB1417">
            <w:pPr>
              <w:jc w:val="center"/>
            </w:pPr>
            <w:r w:rsidRPr="00601C01">
              <w:t>0.61</w:t>
            </w:r>
          </w:p>
        </w:tc>
        <w:tc>
          <w:tcPr>
            <w:tcW w:w="0" w:type="auto"/>
            <w:tcBorders>
              <w:bottom w:val="single" w:sz="4" w:space="0" w:color="auto"/>
            </w:tcBorders>
            <w:vAlign w:val="center"/>
          </w:tcPr>
          <w:p w14:paraId="30FDDDBE" w14:textId="77777777" w:rsidR="00D60B49" w:rsidRPr="00601C01" w:rsidRDefault="00D60B49" w:rsidP="00BB1417">
            <w:pPr>
              <w:jc w:val="center"/>
            </w:pPr>
            <w:r w:rsidRPr="00601C01">
              <w:t>0.61</w:t>
            </w:r>
          </w:p>
        </w:tc>
        <w:tc>
          <w:tcPr>
            <w:tcW w:w="0" w:type="auto"/>
            <w:tcBorders>
              <w:bottom w:val="single" w:sz="4" w:space="0" w:color="auto"/>
            </w:tcBorders>
            <w:vAlign w:val="center"/>
          </w:tcPr>
          <w:p w14:paraId="163094AC" w14:textId="77777777" w:rsidR="00D60B49" w:rsidRPr="00601C01" w:rsidRDefault="00D60B49" w:rsidP="00BB1417">
            <w:pPr>
              <w:jc w:val="center"/>
            </w:pPr>
            <w:r w:rsidRPr="00601C01">
              <w:t>0.60</w:t>
            </w:r>
          </w:p>
        </w:tc>
        <w:tc>
          <w:tcPr>
            <w:tcW w:w="0" w:type="auto"/>
            <w:tcBorders>
              <w:bottom w:val="single" w:sz="4" w:space="0" w:color="auto"/>
            </w:tcBorders>
            <w:vAlign w:val="center"/>
          </w:tcPr>
          <w:p w14:paraId="60C44B5F" w14:textId="77777777" w:rsidR="00D60B49" w:rsidRPr="00601C01" w:rsidRDefault="00D60B49" w:rsidP="00BB1417">
            <w:pPr>
              <w:jc w:val="center"/>
            </w:pPr>
            <w:r w:rsidRPr="00601C01">
              <w:t>0.61</w:t>
            </w:r>
          </w:p>
        </w:tc>
        <w:tc>
          <w:tcPr>
            <w:tcW w:w="0" w:type="auto"/>
            <w:tcBorders>
              <w:left w:val="single" w:sz="4" w:space="0" w:color="auto"/>
              <w:bottom w:val="single" w:sz="4" w:space="0" w:color="auto"/>
            </w:tcBorders>
            <w:vAlign w:val="center"/>
          </w:tcPr>
          <w:p w14:paraId="658C60E3" w14:textId="77777777" w:rsidR="00D60B49" w:rsidRPr="00601C01" w:rsidRDefault="00D60B49" w:rsidP="00BB1417">
            <w:pPr>
              <w:jc w:val="center"/>
            </w:pPr>
            <w:r w:rsidRPr="00601C01">
              <w:t>0.60</w:t>
            </w:r>
          </w:p>
        </w:tc>
        <w:tc>
          <w:tcPr>
            <w:tcW w:w="0" w:type="auto"/>
            <w:tcBorders>
              <w:bottom w:val="single" w:sz="4" w:space="0" w:color="auto"/>
            </w:tcBorders>
            <w:vAlign w:val="center"/>
          </w:tcPr>
          <w:p w14:paraId="556DDB73" w14:textId="77777777" w:rsidR="00D60B49" w:rsidRPr="00601C01" w:rsidRDefault="00D60B49" w:rsidP="00BB1417">
            <w:pPr>
              <w:jc w:val="center"/>
            </w:pPr>
            <w:r w:rsidRPr="00601C01">
              <w:t>0.62</w:t>
            </w:r>
          </w:p>
        </w:tc>
        <w:tc>
          <w:tcPr>
            <w:tcW w:w="1573" w:type="dxa"/>
            <w:tcBorders>
              <w:bottom w:val="single" w:sz="4" w:space="0" w:color="auto"/>
            </w:tcBorders>
            <w:vAlign w:val="center"/>
          </w:tcPr>
          <w:p w14:paraId="7288B5B2" w14:textId="77777777" w:rsidR="00D60B49" w:rsidRPr="00601C01" w:rsidRDefault="00D60B49" w:rsidP="00BB1417">
            <w:pPr>
              <w:jc w:val="center"/>
            </w:pPr>
            <w:r w:rsidRPr="00601C01">
              <w:t>0.60</w:t>
            </w:r>
          </w:p>
        </w:tc>
        <w:tc>
          <w:tcPr>
            <w:tcW w:w="993" w:type="dxa"/>
            <w:tcBorders>
              <w:bottom w:val="single" w:sz="4" w:space="0" w:color="auto"/>
            </w:tcBorders>
            <w:vAlign w:val="center"/>
          </w:tcPr>
          <w:p w14:paraId="01AF7597" w14:textId="77777777" w:rsidR="00D60B49" w:rsidRPr="00601C01" w:rsidRDefault="00D60B49" w:rsidP="00BB1417">
            <w:pPr>
              <w:jc w:val="center"/>
            </w:pPr>
            <w:r w:rsidRPr="00601C01">
              <w:t>0.60</w:t>
            </w:r>
          </w:p>
        </w:tc>
      </w:tr>
    </w:tbl>
    <w:p w14:paraId="59AB10A9" w14:textId="77777777" w:rsidR="00D60B49" w:rsidRDefault="00D60B49" w:rsidP="00D60B49">
      <w:pPr>
        <w:rPr>
          <w:i/>
        </w:rPr>
      </w:pPr>
    </w:p>
    <w:p w14:paraId="12AB009C" w14:textId="77777777" w:rsidR="00D60B49" w:rsidRDefault="00D60B49" w:rsidP="00D60B49">
      <w:pPr>
        <w:rPr>
          <w:i/>
        </w:rPr>
      </w:pPr>
      <w:r>
        <w:rPr>
          <w:i/>
        </w:rPr>
        <w:br w:type="page"/>
      </w:r>
    </w:p>
    <w:p w14:paraId="454312A6" w14:textId="77777777" w:rsidR="00D60B49" w:rsidRDefault="00D60B49" w:rsidP="00D60B49">
      <w:pPr>
        <w:rPr>
          <w:i/>
        </w:rPr>
      </w:pPr>
    </w:p>
    <w:tbl>
      <w:tblPr>
        <w:tblW w:w="0" w:type="auto"/>
        <w:jc w:val="center"/>
        <w:tblCellSpacing w:w="15" w:type="dxa"/>
        <w:tblCellMar>
          <w:top w:w="15" w:type="dxa"/>
          <w:left w:w="0" w:type="dxa"/>
          <w:bottom w:w="15" w:type="dxa"/>
          <w:right w:w="0" w:type="dxa"/>
        </w:tblCellMar>
        <w:tblLook w:val="04A0" w:firstRow="1" w:lastRow="0" w:firstColumn="1" w:lastColumn="0" w:noHBand="0" w:noVBand="1"/>
      </w:tblPr>
      <w:tblGrid>
        <w:gridCol w:w="2760"/>
        <w:gridCol w:w="1795"/>
        <w:gridCol w:w="770"/>
        <w:gridCol w:w="932"/>
        <w:gridCol w:w="575"/>
        <w:gridCol w:w="780"/>
        <w:gridCol w:w="770"/>
        <w:gridCol w:w="932"/>
        <w:gridCol w:w="575"/>
        <w:gridCol w:w="780"/>
        <w:gridCol w:w="770"/>
        <w:gridCol w:w="932"/>
        <w:gridCol w:w="590"/>
      </w:tblGrid>
      <w:tr w:rsidR="00D60B49" w:rsidRPr="00601C01" w14:paraId="663926E5" w14:textId="77777777">
        <w:trPr>
          <w:cantSplit/>
          <w:trHeight w:val="216"/>
          <w:tblCellSpacing w:w="15" w:type="dxa"/>
          <w:jc w:val="center"/>
        </w:trPr>
        <w:tc>
          <w:tcPr>
            <w:tcW w:w="12900" w:type="dxa"/>
            <w:gridSpan w:val="13"/>
            <w:tcBorders>
              <w:top w:val="nil"/>
              <w:left w:val="nil"/>
              <w:bottom w:val="single" w:sz="4" w:space="0" w:color="auto"/>
              <w:right w:val="nil"/>
            </w:tcBorders>
            <w:vAlign w:val="center"/>
          </w:tcPr>
          <w:p w14:paraId="392F4A10" w14:textId="77777777" w:rsidR="00D60B49" w:rsidRPr="00601C01" w:rsidRDefault="00D60B49" w:rsidP="00BB1417">
            <w:pPr>
              <w:jc w:val="center"/>
            </w:pPr>
            <w:r w:rsidRPr="00601C01">
              <w:rPr>
                <w:b/>
                <w:bCs/>
              </w:rPr>
              <w:t xml:space="preserve">SOM Table </w:t>
            </w:r>
            <w:r w:rsidR="00BE565B">
              <w:rPr>
                <w:b/>
                <w:bCs/>
              </w:rPr>
              <w:t>4</w:t>
            </w:r>
            <w:r w:rsidRPr="00601C01">
              <w:rPr>
                <w:b/>
                <w:bCs/>
              </w:rPr>
              <w:t>b:</w:t>
            </w:r>
            <w:r w:rsidRPr="00601C01">
              <w:t> Covariate Balance in New Jersey 2015 Experiment</w:t>
            </w:r>
            <w:r w:rsidRPr="00601C01">
              <w:br/>
              <w:t>Spillover in Multi-target Households</w:t>
            </w:r>
            <w:r w:rsidRPr="00601C01">
              <w:br/>
            </w:r>
            <w:r w:rsidRPr="00601C01">
              <w:rPr>
                <w:i/>
                <w:iCs/>
              </w:rPr>
              <w:t>Randomization stratified by Catalist 'Ethnicity' Code</w:t>
            </w:r>
          </w:p>
        </w:tc>
      </w:tr>
      <w:tr w:rsidR="00D60B49" w:rsidRPr="00601C01" w14:paraId="076F0C24" w14:textId="77777777">
        <w:trPr>
          <w:cantSplit/>
          <w:trHeight w:val="216"/>
          <w:tblCellSpacing w:w="15" w:type="dxa"/>
          <w:jc w:val="center"/>
        </w:trPr>
        <w:tc>
          <w:tcPr>
            <w:tcW w:w="2692" w:type="dxa"/>
            <w:vAlign w:val="center"/>
          </w:tcPr>
          <w:p w14:paraId="39960C4A" w14:textId="77777777" w:rsidR="00D60B49" w:rsidRPr="00601C01" w:rsidRDefault="00D60B49" w:rsidP="00BB1417"/>
        </w:tc>
        <w:tc>
          <w:tcPr>
            <w:tcW w:w="4036" w:type="dxa"/>
            <w:gridSpan w:val="4"/>
            <w:vAlign w:val="center"/>
          </w:tcPr>
          <w:p w14:paraId="4C623857" w14:textId="77777777" w:rsidR="00D60B49" w:rsidRPr="00601C01" w:rsidRDefault="00D60B49" w:rsidP="00BB1417">
            <w:pPr>
              <w:jc w:val="center"/>
            </w:pPr>
            <w:r w:rsidRPr="00601C01">
              <w:rPr>
                <w:i/>
                <w:iCs/>
              </w:rPr>
              <w:t>Other Latino</w:t>
            </w:r>
          </w:p>
        </w:tc>
        <w:tc>
          <w:tcPr>
            <w:tcW w:w="0" w:type="auto"/>
            <w:gridSpan w:val="4"/>
            <w:tcBorders>
              <w:left w:val="single" w:sz="4" w:space="0" w:color="auto"/>
            </w:tcBorders>
            <w:vAlign w:val="center"/>
          </w:tcPr>
          <w:p w14:paraId="6F184A0E" w14:textId="77777777" w:rsidR="00D60B49" w:rsidRPr="00601C01" w:rsidRDefault="00D60B49" w:rsidP="00BB1417">
            <w:pPr>
              <w:jc w:val="center"/>
            </w:pPr>
            <w:r w:rsidRPr="00601C01">
              <w:rPr>
                <w:i/>
                <w:iCs/>
              </w:rPr>
              <w:t>Mexican American</w:t>
            </w:r>
          </w:p>
        </w:tc>
        <w:tc>
          <w:tcPr>
            <w:tcW w:w="0" w:type="auto"/>
            <w:gridSpan w:val="4"/>
            <w:tcBorders>
              <w:left w:val="single" w:sz="4" w:space="0" w:color="auto"/>
            </w:tcBorders>
            <w:vAlign w:val="center"/>
          </w:tcPr>
          <w:p w14:paraId="11DDDCDF" w14:textId="77777777" w:rsidR="00D60B49" w:rsidRPr="00601C01" w:rsidRDefault="00D60B49" w:rsidP="00BB1417">
            <w:pPr>
              <w:jc w:val="center"/>
            </w:pPr>
            <w:r w:rsidRPr="00601C01">
              <w:rPr>
                <w:i/>
                <w:iCs/>
              </w:rPr>
              <w:t>Puerto Rican</w:t>
            </w:r>
          </w:p>
        </w:tc>
      </w:tr>
      <w:tr w:rsidR="00D60B49" w:rsidRPr="00601C01" w14:paraId="3C4E265B" w14:textId="77777777">
        <w:trPr>
          <w:cantSplit/>
          <w:trHeight w:val="216"/>
          <w:tblCellSpacing w:w="15" w:type="dxa"/>
          <w:jc w:val="center"/>
        </w:trPr>
        <w:tc>
          <w:tcPr>
            <w:tcW w:w="2692" w:type="dxa"/>
            <w:tcBorders>
              <w:bottom w:val="single" w:sz="4" w:space="0" w:color="auto"/>
            </w:tcBorders>
            <w:vAlign w:val="center"/>
          </w:tcPr>
          <w:p w14:paraId="4A316C3D" w14:textId="77777777" w:rsidR="00D60B49" w:rsidRPr="00601C01" w:rsidRDefault="00D60B49" w:rsidP="00BB1417"/>
        </w:tc>
        <w:tc>
          <w:tcPr>
            <w:tcW w:w="1750" w:type="dxa"/>
            <w:tcBorders>
              <w:bottom w:val="single" w:sz="4" w:space="0" w:color="auto"/>
            </w:tcBorders>
            <w:vAlign w:val="center"/>
          </w:tcPr>
          <w:p w14:paraId="65122B9C" w14:textId="77777777" w:rsidR="00D60B49" w:rsidRPr="00601C01" w:rsidRDefault="00D60B49" w:rsidP="00BB1417">
            <w:pPr>
              <w:jc w:val="center"/>
            </w:pPr>
            <w:r w:rsidRPr="00601C01">
              <w:t>Control</w:t>
            </w:r>
          </w:p>
        </w:tc>
        <w:tc>
          <w:tcPr>
            <w:tcW w:w="0" w:type="auto"/>
            <w:tcBorders>
              <w:bottom w:val="single" w:sz="4" w:space="0" w:color="auto"/>
            </w:tcBorders>
            <w:vAlign w:val="center"/>
          </w:tcPr>
          <w:p w14:paraId="051FFC82" w14:textId="77777777" w:rsidR="00D60B49" w:rsidRPr="00601C01" w:rsidRDefault="00D60B49" w:rsidP="00BB1417">
            <w:pPr>
              <w:jc w:val="center"/>
            </w:pPr>
            <w:r w:rsidRPr="00601C01">
              <w:t>English</w:t>
            </w:r>
          </w:p>
        </w:tc>
        <w:tc>
          <w:tcPr>
            <w:tcW w:w="0" w:type="auto"/>
            <w:tcBorders>
              <w:bottom w:val="single" w:sz="4" w:space="0" w:color="auto"/>
            </w:tcBorders>
            <w:vAlign w:val="center"/>
          </w:tcPr>
          <w:p w14:paraId="3726ABDE" w14:textId="77777777" w:rsidR="00D60B49" w:rsidRPr="00601C01" w:rsidRDefault="00D60B49" w:rsidP="00BB1417">
            <w:pPr>
              <w:jc w:val="center"/>
            </w:pPr>
            <w:r w:rsidRPr="00601C01">
              <w:t>Bilingual</w:t>
            </w:r>
          </w:p>
        </w:tc>
        <w:tc>
          <w:tcPr>
            <w:tcW w:w="0" w:type="auto"/>
            <w:tcBorders>
              <w:bottom w:val="single" w:sz="4" w:space="0" w:color="auto"/>
            </w:tcBorders>
            <w:vAlign w:val="center"/>
          </w:tcPr>
          <w:p w14:paraId="619C36AB" w14:textId="77777777" w:rsidR="00D60B49" w:rsidRPr="00601C01" w:rsidRDefault="00D60B49" w:rsidP="00BB1417">
            <w:pPr>
              <w:jc w:val="center"/>
            </w:pPr>
            <w:r w:rsidRPr="00601C01">
              <w:t>Total</w:t>
            </w:r>
          </w:p>
        </w:tc>
        <w:tc>
          <w:tcPr>
            <w:tcW w:w="0" w:type="auto"/>
            <w:tcBorders>
              <w:left w:val="single" w:sz="4" w:space="0" w:color="auto"/>
              <w:bottom w:val="single" w:sz="4" w:space="0" w:color="auto"/>
            </w:tcBorders>
            <w:vAlign w:val="center"/>
          </w:tcPr>
          <w:p w14:paraId="40EA21DA" w14:textId="77777777" w:rsidR="00D60B49" w:rsidRPr="00601C01" w:rsidRDefault="00D60B49" w:rsidP="00BB1417">
            <w:pPr>
              <w:jc w:val="center"/>
            </w:pPr>
            <w:r w:rsidRPr="00601C01">
              <w:t>Control</w:t>
            </w:r>
          </w:p>
        </w:tc>
        <w:tc>
          <w:tcPr>
            <w:tcW w:w="0" w:type="auto"/>
            <w:tcBorders>
              <w:bottom w:val="single" w:sz="4" w:space="0" w:color="auto"/>
            </w:tcBorders>
            <w:vAlign w:val="center"/>
          </w:tcPr>
          <w:p w14:paraId="712178F7" w14:textId="77777777" w:rsidR="00D60B49" w:rsidRPr="00601C01" w:rsidRDefault="00D60B49" w:rsidP="00BB1417">
            <w:pPr>
              <w:jc w:val="center"/>
            </w:pPr>
            <w:r w:rsidRPr="00601C01">
              <w:t>English</w:t>
            </w:r>
          </w:p>
        </w:tc>
        <w:tc>
          <w:tcPr>
            <w:tcW w:w="0" w:type="auto"/>
            <w:tcBorders>
              <w:bottom w:val="single" w:sz="4" w:space="0" w:color="auto"/>
            </w:tcBorders>
            <w:vAlign w:val="center"/>
          </w:tcPr>
          <w:p w14:paraId="2C2A9497" w14:textId="77777777" w:rsidR="00D60B49" w:rsidRPr="00601C01" w:rsidRDefault="00D60B49" w:rsidP="00BB1417">
            <w:pPr>
              <w:jc w:val="center"/>
            </w:pPr>
            <w:r w:rsidRPr="00601C01">
              <w:t>Bilingual</w:t>
            </w:r>
          </w:p>
        </w:tc>
        <w:tc>
          <w:tcPr>
            <w:tcW w:w="0" w:type="auto"/>
            <w:tcBorders>
              <w:bottom w:val="single" w:sz="4" w:space="0" w:color="auto"/>
            </w:tcBorders>
            <w:vAlign w:val="center"/>
          </w:tcPr>
          <w:p w14:paraId="78933E3E" w14:textId="77777777" w:rsidR="00D60B49" w:rsidRPr="00601C01" w:rsidRDefault="00D60B49" w:rsidP="00BB1417">
            <w:pPr>
              <w:jc w:val="center"/>
            </w:pPr>
            <w:r w:rsidRPr="00601C01">
              <w:t>Total</w:t>
            </w:r>
          </w:p>
        </w:tc>
        <w:tc>
          <w:tcPr>
            <w:tcW w:w="0" w:type="auto"/>
            <w:tcBorders>
              <w:left w:val="single" w:sz="4" w:space="0" w:color="auto"/>
              <w:bottom w:val="single" w:sz="4" w:space="0" w:color="auto"/>
            </w:tcBorders>
            <w:vAlign w:val="center"/>
          </w:tcPr>
          <w:p w14:paraId="43C7C51D" w14:textId="77777777" w:rsidR="00D60B49" w:rsidRPr="00601C01" w:rsidRDefault="00D60B49" w:rsidP="00BB1417">
            <w:pPr>
              <w:jc w:val="center"/>
            </w:pPr>
            <w:r w:rsidRPr="00601C01">
              <w:t>Control</w:t>
            </w:r>
          </w:p>
        </w:tc>
        <w:tc>
          <w:tcPr>
            <w:tcW w:w="0" w:type="auto"/>
            <w:tcBorders>
              <w:bottom w:val="single" w:sz="4" w:space="0" w:color="auto"/>
            </w:tcBorders>
            <w:vAlign w:val="center"/>
          </w:tcPr>
          <w:p w14:paraId="61E1B549" w14:textId="77777777" w:rsidR="00D60B49" w:rsidRPr="00601C01" w:rsidRDefault="00D60B49" w:rsidP="00BB1417">
            <w:pPr>
              <w:jc w:val="center"/>
            </w:pPr>
            <w:r w:rsidRPr="00601C01">
              <w:t>English</w:t>
            </w:r>
          </w:p>
        </w:tc>
        <w:tc>
          <w:tcPr>
            <w:tcW w:w="0" w:type="auto"/>
            <w:tcBorders>
              <w:bottom w:val="single" w:sz="4" w:space="0" w:color="auto"/>
            </w:tcBorders>
            <w:vAlign w:val="center"/>
          </w:tcPr>
          <w:p w14:paraId="2AF4A3DD" w14:textId="77777777" w:rsidR="00D60B49" w:rsidRPr="00601C01" w:rsidRDefault="00D60B49" w:rsidP="00BB1417">
            <w:pPr>
              <w:jc w:val="center"/>
            </w:pPr>
            <w:r w:rsidRPr="00601C01">
              <w:t>Bilingual</w:t>
            </w:r>
          </w:p>
        </w:tc>
        <w:tc>
          <w:tcPr>
            <w:tcW w:w="0" w:type="auto"/>
            <w:tcBorders>
              <w:bottom w:val="single" w:sz="4" w:space="0" w:color="auto"/>
            </w:tcBorders>
            <w:vAlign w:val="center"/>
          </w:tcPr>
          <w:p w14:paraId="063F0FCF" w14:textId="77777777" w:rsidR="00D60B49" w:rsidRPr="00601C01" w:rsidRDefault="00D60B49" w:rsidP="00BB1417">
            <w:pPr>
              <w:jc w:val="center"/>
            </w:pPr>
            <w:r w:rsidRPr="00601C01">
              <w:t>Total</w:t>
            </w:r>
          </w:p>
        </w:tc>
      </w:tr>
      <w:tr w:rsidR="00D60B49" w:rsidRPr="00601C01" w14:paraId="292B7402" w14:textId="77777777">
        <w:trPr>
          <w:cantSplit/>
          <w:trHeight w:val="216"/>
          <w:tblCellSpacing w:w="15" w:type="dxa"/>
          <w:jc w:val="center"/>
        </w:trPr>
        <w:tc>
          <w:tcPr>
            <w:tcW w:w="2692" w:type="dxa"/>
            <w:vAlign w:val="center"/>
          </w:tcPr>
          <w:p w14:paraId="1D2246B4" w14:textId="77777777" w:rsidR="00D60B49" w:rsidRPr="00601C01" w:rsidRDefault="00D60B49" w:rsidP="00BB1417">
            <w:r w:rsidRPr="00601C01">
              <w:t>Age</w:t>
            </w:r>
          </w:p>
        </w:tc>
        <w:tc>
          <w:tcPr>
            <w:tcW w:w="1750" w:type="dxa"/>
            <w:vAlign w:val="center"/>
          </w:tcPr>
          <w:p w14:paraId="46FF3278" w14:textId="77777777" w:rsidR="00D60B49" w:rsidRPr="00601C01" w:rsidRDefault="00D60B49" w:rsidP="00BB1417">
            <w:pPr>
              <w:jc w:val="center"/>
            </w:pPr>
            <w:r w:rsidRPr="00601C01">
              <w:t>49.46</w:t>
            </w:r>
          </w:p>
        </w:tc>
        <w:tc>
          <w:tcPr>
            <w:tcW w:w="0" w:type="auto"/>
            <w:vAlign w:val="center"/>
          </w:tcPr>
          <w:p w14:paraId="473FFF95" w14:textId="77777777" w:rsidR="00D60B49" w:rsidRPr="00601C01" w:rsidRDefault="00D60B49" w:rsidP="00BB1417">
            <w:pPr>
              <w:jc w:val="center"/>
            </w:pPr>
            <w:r w:rsidRPr="00601C01">
              <w:t>49.77</w:t>
            </w:r>
          </w:p>
        </w:tc>
        <w:tc>
          <w:tcPr>
            <w:tcW w:w="0" w:type="auto"/>
            <w:vAlign w:val="center"/>
          </w:tcPr>
          <w:p w14:paraId="7D3CD6BC" w14:textId="77777777" w:rsidR="00D60B49" w:rsidRPr="00601C01" w:rsidRDefault="00D60B49" w:rsidP="00BB1417">
            <w:pPr>
              <w:jc w:val="center"/>
            </w:pPr>
            <w:r w:rsidRPr="00601C01">
              <w:t>49.82</w:t>
            </w:r>
          </w:p>
        </w:tc>
        <w:tc>
          <w:tcPr>
            <w:tcW w:w="0" w:type="auto"/>
            <w:vAlign w:val="center"/>
          </w:tcPr>
          <w:p w14:paraId="2206E1CF" w14:textId="77777777" w:rsidR="00D60B49" w:rsidRPr="00601C01" w:rsidRDefault="00D60B49" w:rsidP="00BB1417">
            <w:pPr>
              <w:jc w:val="center"/>
            </w:pPr>
            <w:r w:rsidRPr="00601C01">
              <w:t>49.55</w:t>
            </w:r>
          </w:p>
        </w:tc>
        <w:tc>
          <w:tcPr>
            <w:tcW w:w="0" w:type="auto"/>
            <w:tcBorders>
              <w:left w:val="single" w:sz="4" w:space="0" w:color="auto"/>
            </w:tcBorders>
            <w:vAlign w:val="center"/>
          </w:tcPr>
          <w:p w14:paraId="7D11913F" w14:textId="77777777" w:rsidR="00D60B49" w:rsidRPr="00601C01" w:rsidRDefault="00D60B49" w:rsidP="00BB1417">
            <w:pPr>
              <w:jc w:val="center"/>
            </w:pPr>
            <w:r w:rsidRPr="00601C01">
              <w:t>46.86</w:t>
            </w:r>
          </w:p>
        </w:tc>
        <w:tc>
          <w:tcPr>
            <w:tcW w:w="0" w:type="auto"/>
            <w:vAlign w:val="center"/>
          </w:tcPr>
          <w:p w14:paraId="25FE0FEE" w14:textId="77777777" w:rsidR="00D60B49" w:rsidRPr="00601C01" w:rsidRDefault="00D60B49" w:rsidP="00BB1417">
            <w:pPr>
              <w:jc w:val="center"/>
            </w:pPr>
            <w:r w:rsidRPr="00601C01">
              <w:t>46.86</w:t>
            </w:r>
          </w:p>
        </w:tc>
        <w:tc>
          <w:tcPr>
            <w:tcW w:w="0" w:type="auto"/>
            <w:vAlign w:val="center"/>
          </w:tcPr>
          <w:p w14:paraId="1EB5E29F" w14:textId="77777777" w:rsidR="00D60B49" w:rsidRPr="00601C01" w:rsidRDefault="00D60B49" w:rsidP="00BB1417">
            <w:pPr>
              <w:jc w:val="center"/>
            </w:pPr>
            <w:r w:rsidRPr="00601C01">
              <w:t>46.53</w:t>
            </w:r>
          </w:p>
        </w:tc>
        <w:tc>
          <w:tcPr>
            <w:tcW w:w="0" w:type="auto"/>
            <w:vAlign w:val="center"/>
          </w:tcPr>
          <w:p w14:paraId="42C3BA57" w14:textId="77777777" w:rsidR="00D60B49" w:rsidRPr="00601C01" w:rsidRDefault="00D60B49" w:rsidP="00BB1417">
            <w:pPr>
              <w:jc w:val="center"/>
            </w:pPr>
            <w:r w:rsidRPr="00601C01">
              <w:t>46.81</w:t>
            </w:r>
          </w:p>
        </w:tc>
        <w:tc>
          <w:tcPr>
            <w:tcW w:w="0" w:type="auto"/>
            <w:tcBorders>
              <w:left w:val="single" w:sz="4" w:space="0" w:color="auto"/>
            </w:tcBorders>
            <w:vAlign w:val="center"/>
          </w:tcPr>
          <w:p w14:paraId="69D06781" w14:textId="77777777" w:rsidR="00D60B49" w:rsidRPr="00601C01" w:rsidRDefault="00D60B49" w:rsidP="00BB1417">
            <w:pPr>
              <w:jc w:val="center"/>
            </w:pPr>
            <w:r w:rsidRPr="00601C01">
              <w:t>46.59</w:t>
            </w:r>
          </w:p>
        </w:tc>
        <w:tc>
          <w:tcPr>
            <w:tcW w:w="0" w:type="auto"/>
            <w:vAlign w:val="center"/>
          </w:tcPr>
          <w:p w14:paraId="7B1FC023" w14:textId="77777777" w:rsidR="00D60B49" w:rsidRPr="00601C01" w:rsidRDefault="00D60B49" w:rsidP="00BB1417">
            <w:pPr>
              <w:jc w:val="center"/>
            </w:pPr>
            <w:r w:rsidRPr="00601C01">
              <w:t>46.83</w:t>
            </w:r>
          </w:p>
        </w:tc>
        <w:tc>
          <w:tcPr>
            <w:tcW w:w="0" w:type="auto"/>
            <w:vAlign w:val="center"/>
          </w:tcPr>
          <w:p w14:paraId="0C1AFDB9" w14:textId="77777777" w:rsidR="00D60B49" w:rsidRPr="00601C01" w:rsidRDefault="00D60B49" w:rsidP="00BB1417">
            <w:pPr>
              <w:jc w:val="center"/>
            </w:pPr>
            <w:r w:rsidRPr="00601C01">
              <w:t>46.14</w:t>
            </w:r>
          </w:p>
        </w:tc>
        <w:tc>
          <w:tcPr>
            <w:tcW w:w="0" w:type="auto"/>
            <w:vAlign w:val="center"/>
          </w:tcPr>
          <w:p w14:paraId="02845131" w14:textId="77777777" w:rsidR="00D60B49" w:rsidRPr="00601C01" w:rsidRDefault="00D60B49" w:rsidP="00BB1417">
            <w:pPr>
              <w:jc w:val="center"/>
            </w:pPr>
            <w:r w:rsidRPr="00601C01">
              <w:t>46.56</w:t>
            </w:r>
          </w:p>
        </w:tc>
      </w:tr>
      <w:tr w:rsidR="00D60B49" w:rsidRPr="00601C01" w14:paraId="0E660170" w14:textId="77777777">
        <w:trPr>
          <w:cantSplit/>
          <w:trHeight w:val="216"/>
          <w:tblCellSpacing w:w="15" w:type="dxa"/>
          <w:jc w:val="center"/>
        </w:trPr>
        <w:tc>
          <w:tcPr>
            <w:tcW w:w="2692" w:type="dxa"/>
            <w:vAlign w:val="center"/>
          </w:tcPr>
          <w:p w14:paraId="030E34D8" w14:textId="77777777" w:rsidR="00D60B49" w:rsidRPr="00601C01" w:rsidRDefault="00D60B49" w:rsidP="00BB1417">
            <w:r w:rsidRPr="00601C01">
              <w:t>Female</w:t>
            </w:r>
          </w:p>
        </w:tc>
        <w:tc>
          <w:tcPr>
            <w:tcW w:w="1750" w:type="dxa"/>
            <w:vAlign w:val="center"/>
          </w:tcPr>
          <w:p w14:paraId="530DEADB" w14:textId="77777777" w:rsidR="00D60B49" w:rsidRPr="00601C01" w:rsidRDefault="00D60B49" w:rsidP="00BB1417">
            <w:pPr>
              <w:jc w:val="center"/>
            </w:pPr>
            <w:r w:rsidRPr="00601C01">
              <w:t>0.51</w:t>
            </w:r>
          </w:p>
        </w:tc>
        <w:tc>
          <w:tcPr>
            <w:tcW w:w="0" w:type="auto"/>
            <w:vAlign w:val="center"/>
          </w:tcPr>
          <w:p w14:paraId="57F7A9BA" w14:textId="77777777" w:rsidR="00D60B49" w:rsidRPr="00601C01" w:rsidRDefault="00D60B49" w:rsidP="00BB1417">
            <w:pPr>
              <w:jc w:val="center"/>
            </w:pPr>
            <w:r w:rsidRPr="00601C01">
              <w:t>0.52</w:t>
            </w:r>
          </w:p>
        </w:tc>
        <w:tc>
          <w:tcPr>
            <w:tcW w:w="0" w:type="auto"/>
            <w:vAlign w:val="center"/>
          </w:tcPr>
          <w:p w14:paraId="53373111" w14:textId="77777777" w:rsidR="00D60B49" w:rsidRPr="00601C01" w:rsidRDefault="00D60B49" w:rsidP="00BB1417">
            <w:pPr>
              <w:jc w:val="center"/>
            </w:pPr>
            <w:r w:rsidRPr="00601C01">
              <w:t>0.51</w:t>
            </w:r>
          </w:p>
        </w:tc>
        <w:tc>
          <w:tcPr>
            <w:tcW w:w="0" w:type="auto"/>
            <w:vAlign w:val="center"/>
          </w:tcPr>
          <w:p w14:paraId="0762339E" w14:textId="77777777" w:rsidR="00D60B49" w:rsidRPr="00601C01" w:rsidRDefault="00D60B49" w:rsidP="00BB1417">
            <w:pPr>
              <w:jc w:val="center"/>
            </w:pPr>
            <w:r w:rsidRPr="00601C01">
              <w:t>0.51</w:t>
            </w:r>
          </w:p>
        </w:tc>
        <w:tc>
          <w:tcPr>
            <w:tcW w:w="0" w:type="auto"/>
            <w:tcBorders>
              <w:left w:val="single" w:sz="4" w:space="0" w:color="auto"/>
            </w:tcBorders>
            <w:vAlign w:val="center"/>
          </w:tcPr>
          <w:p w14:paraId="5D62F117" w14:textId="77777777" w:rsidR="00D60B49" w:rsidRPr="00601C01" w:rsidRDefault="00D60B49" w:rsidP="00BB1417">
            <w:pPr>
              <w:jc w:val="center"/>
            </w:pPr>
            <w:r w:rsidRPr="00601C01">
              <w:t>0.53</w:t>
            </w:r>
          </w:p>
        </w:tc>
        <w:tc>
          <w:tcPr>
            <w:tcW w:w="0" w:type="auto"/>
            <w:vAlign w:val="center"/>
          </w:tcPr>
          <w:p w14:paraId="37C7DE24" w14:textId="77777777" w:rsidR="00D60B49" w:rsidRPr="00601C01" w:rsidRDefault="00D60B49" w:rsidP="00BB1417">
            <w:pPr>
              <w:jc w:val="center"/>
            </w:pPr>
            <w:r w:rsidRPr="00601C01">
              <w:t>0.53</w:t>
            </w:r>
          </w:p>
        </w:tc>
        <w:tc>
          <w:tcPr>
            <w:tcW w:w="0" w:type="auto"/>
            <w:vAlign w:val="center"/>
          </w:tcPr>
          <w:p w14:paraId="09A1DC4E" w14:textId="77777777" w:rsidR="00D60B49" w:rsidRPr="00601C01" w:rsidRDefault="00D60B49" w:rsidP="00BB1417">
            <w:pPr>
              <w:jc w:val="center"/>
            </w:pPr>
            <w:r w:rsidRPr="00601C01">
              <w:t>0.53</w:t>
            </w:r>
          </w:p>
        </w:tc>
        <w:tc>
          <w:tcPr>
            <w:tcW w:w="0" w:type="auto"/>
            <w:vAlign w:val="center"/>
          </w:tcPr>
          <w:p w14:paraId="218D4BEB" w14:textId="77777777" w:rsidR="00D60B49" w:rsidRPr="00601C01" w:rsidRDefault="00D60B49" w:rsidP="00BB1417">
            <w:pPr>
              <w:jc w:val="center"/>
            </w:pPr>
            <w:r w:rsidRPr="00601C01">
              <w:t>0.53</w:t>
            </w:r>
          </w:p>
        </w:tc>
        <w:tc>
          <w:tcPr>
            <w:tcW w:w="0" w:type="auto"/>
            <w:tcBorders>
              <w:left w:val="single" w:sz="4" w:space="0" w:color="auto"/>
            </w:tcBorders>
            <w:vAlign w:val="center"/>
          </w:tcPr>
          <w:p w14:paraId="44A636F6" w14:textId="77777777" w:rsidR="00D60B49" w:rsidRPr="00601C01" w:rsidRDefault="00D60B49" w:rsidP="00BB1417">
            <w:pPr>
              <w:jc w:val="center"/>
            </w:pPr>
            <w:r w:rsidRPr="00601C01">
              <w:t>0.53</w:t>
            </w:r>
          </w:p>
        </w:tc>
        <w:tc>
          <w:tcPr>
            <w:tcW w:w="0" w:type="auto"/>
            <w:vAlign w:val="center"/>
          </w:tcPr>
          <w:p w14:paraId="379744DF" w14:textId="77777777" w:rsidR="00D60B49" w:rsidRPr="00601C01" w:rsidRDefault="00D60B49" w:rsidP="00BB1417">
            <w:pPr>
              <w:jc w:val="center"/>
            </w:pPr>
            <w:r w:rsidRPr="00601C01">
              <w:t>0.52</w:t>
            </w:r>
          </w:p>
        </w:tc>
        <w:tc>
          <w:tcPr>
            <w:tcW w:w="0" w:type="auto"/>
            <w:vAlign w:val="center"/>
          </w:tcPr>
          <w:p w14:paraId="413A001E" w14:textId="77777777" w:rsidR="00D60B49" w:rsidRPr="00601C01" w:rsidRDefault="00D60B49" w:rsidP="00BB1417">
            <w:pPr>
              <w:jc w:val="center"/>
            </w:pPr>
            <w:r w:rsidRPr="00601C01">
              <w:t>0.54</w:t>
            </w:r>
          </w:p>
        </w:tc>
        <w:tc>
          <w:tcPr>
            <w:tcW w:w="0" w:type="auto"/>
            <w:vAlign w:val="center"/>
          </w:tcPr>
          <w:p w14:paraId="69236852" w14:textId="77777777" w:rsidR="00D60B49" w:rsidRPr="00601C01" w:rsidRDefault="00D60B49" w:rsidP="00BB1417">
            <w:pPr>
              <w:jc w:val="center"/>
            </w:pPr>
            <w:r w:rsidRPr="00601C01">
              <w:t>0.53</w:t>
            </w:r>
          </w:p>
        </w:tc>
      </w:tr>
      <w:tr w:rsidR="00D60B49" w:rsidRPr="00601C01" w14:paraId="1E71F7CC" w14:textId="77777777">
        <w:trPr>
          <w:cantSplit/>
          <w:trHeight w:val="216"/>
          <w:tblCellSpacing w:w="15" w:type="dxa"/>
          <w:jc w:val="center"/>
        </w:trPr>
        <w:tc>
          <w:tcPr>
            <w:tcW w:w="2692" w:type="dxa"/>
            <w:vAlign w:val="center"/>
          </w:tcPr>
          <w:p w14:paraId="7A51CB86" w14:textId="77777777" w:rsidR="00D60B49" w:rsidRPr="00601C01" w:rsidRDefault="00D60B49" w:rsidP="00BB1417">
            <w:r w:rsidRPr="00601C01">
              <w:t>Voted 2014 General</w:t>
            </w:r>
          </w:p>
        </w:tc>
        <w:tc>
          <w:tcPr>
            <w:tcW w:w="1750" w:type="dxa"/>
            <w:vAlign w:val="center"/>
          </w:tcPr>
          <w:p w14:paraId="2EF9C978" w14:textId="77777777" w:rsidR="00D60B49" w:rsidRPr="00601C01" w:rsidRDefault="00D60B49" w:rsidP="00BB1417">
            <w:pPr>
              <w:jc w:val="center"/>
            </w:pPr>
            <w:r w:rsidRPr="00601C01">
              <w:t>0.24</w:t>
            </w:r>
          </w:p>
        </w:tc>
        <w:tc>
          <w:tcPr>
            <w:tcW w:w="0" w:type="auto"/>
            <w:vAlign w:val="center"/>
          </w:tcPr>
          <w:p w14:paraId="3FB2C8C0" w14:textId="77777777" w:rsidR="00D60B49" w:rsidRPr="00601C01" w:rsidRDefault="00D60B49" w:rsidP="00BB1417">
            <w:pPr>
              <w:jc w:val="center"/>
            </w:pPr>
            <w:r w:rsidRPr="00601C01">
              <w:t>0.27</w:t>
            </w:r>
          </w:p>
        </w:tc>
        <w:tc>
          <w:tcPr>
            <w:tcW w:w="0" w:type="auto"/>
            <w:vAlign w:val="center"/>
          </w:tcPr>
          <w:p w14:paraId="48CC4484" w14:textId="77777777" w:rsidR="00D60B49" w:rsidRPr="00601C01" w:rsidRDefault="00D60B49" w:rsidP="00BB1417">
            <w:pPr>
              <w:jc w:val="center"/>
            </w:pPr>
            <w:r w:rsidRPr="00601C01">
              <w:t>0.24</w:t>
            </w:r>
          </w:p>
        </w:tc>
        <w:tc>
          <w:tcPr>
            <w:tcW w:w="0" w:type="auto"/>
            <w:vAlign w:val="center"/>
          </w:tcPr>
          <w:p w14:paraId="5F6D62D4" w14:textId="77777777" w:rsidR="00D60B49" w:rsidRPr="00601C01" w:rsidRDefault="00D60B49" w:rsidP="00BB1417">
            <w:pPr>
              <w:jc w:val="center"/>
            </w:pPr>
            <w:r w:rsidRPr="00601C01">
              <w:t>0.25</w:t>
            </w:r>
          </w:p>
        </w:tc>
        <w:tc>
          <w:tcPr>
            <w:tcW w:w="0" w:type="auto"/>
            <w:tcBorders>
              <w:left w:val="single" w:sz="4" w:space="0" w:color="auto"/>
            </w:tcBorders>
            <w:vAlign w:val="center"/>
          </w:tcPr>
          <w:p w14:paraId="027547EB" w14:textId="77777777" w:rsidR="00D60B49" w:rsidRPr="00601C01" w:rsidRDefault="00D60B49" w:rsidP="00BB1417">
            <w:pPr>
              <w:jc w:val="center"/>
            </w:pPr>
            <w:r w:rsidRPr="00601C01">
              <w:t>0.20</w:t>
            </w:r>
          </w:p>
        </w:tc>
        <w:tc>
          <w:tcPr>
            <w:tcW w:w="0" w:type="auto"/>
            <w:vAlign w:val="center"/>
          </w:tcPr>
          <w:p w14:paraId="6854C13C" w14:textId="77777777" w:rsidR="00D60B49" w:rsidRPr="00601C01" w:rsidRDefault="00D60B49" w:rsidP="00BB1417">
            <w:pPr>
              <w:jc w:val="center"/>
            </w:pPr>
            <w:r w:rsidRPr="00601C01">
              <w:t>0.21</w:t>
            </w:r>
          </w:p>
        </w:tc>
        <w:tc>
          <w:tcPr>
            <w:tcW w:w="0" w:type="auto"/>
            <w:vAlign w:val="center"/>
          </w:tcPr>
          <w:p w14:paraId="168603DA" w14:textId="77777777" w:rsidR="00D60B49" w:rsidRPr="00601C01" w:rsidRDefault="00D60B49" w:rsidP="00BB1417">
            <w:pPr>
              <w:jc w:val="center"/>
            </w:pPr>
            <w:r w:rsidRPr="00601C01">
              <w:t>0.20</w:t>
            </w:r>
          </w:p>
        </w:tc>
        <w:tc>
          <w:tcPr>
            <w:tcW w:w="0" w:type="auto"/>
            <w:vAlign w:val="center"/>
          </w:tcPr>
          <w:p w14:paraId="2E4E7FA3" w14:textId="77777777" w:rsidR="00D60B49" w:rsidRPr="00601C01" w:rsidRDefault="00D60B49" w:rsidP="00BB1417">
            <w:pPr>
              <w:jc w:val="center"/>
            </w:pPr>
            <w:r w:rsidRPr="00601C01">
              <w:t>0.20</w:t>
            </w:r>
          </w:p>
        </w:tc>
        <w:tc>
          <w:tcPr>
            <w:tcW w:w="0" w:type="auto"/>
            <w:tcBorders>
              <w:left w:val="single" w:sz="4" w:space="0" w:color="auto"/>
            </w:tcBorders>
            <w:vAlign w:val="center"/>
          </w:tcPr>
          <w:p w14:paraId="148367F5" w14:textId="77777777" w:rsidR="00D60B49" w:rsidRPr="00601C01" w:rsidRDefault="00D60B49" w:rsidP="00BB1417">
            <w:pPr>
              <w:jc w:val="center"/>
            </w:pPr>
            <w:r w:rsidRPr="00601C01">
              <w:t>0.20</w:t>
            </w:r>
          </w:p>
        </w:tc>
        <w:tc>
          <w:tcPr>
            <w:tcW w:w="0" w:type="auto"/>
            <w:vAlign w:val="center"/>
          </w:tcPr>
          <w:p w14:paraId="1037F062" w14:textId="77777777" w:rsidR="00D60B49" w:rsidRPr="00601C01" w:rsidRDefault="00D60B49" w:rsidP="00BB1417">
            <w:pPr>
              <w:jc w:val="center"/>
            </w:pPr>
            <w:r w:rsidRPr="00601C01">
              <w:t>0.21</w:t>
            </w:r>
          </w:p>
        </w:tc>
        <w:tc>
          <w:tcPr>
            <w:tcW w:w="0" w:type="auto"/>
            <w:vAlign w:val="center"/>
          </w:tcPr>
          <w:p w14:paraId="4D0D92ED" w14:textId="77777777" w:rsidR="00D60B49" w:rsidRPr="00601C01" w:rsidRDefault="00D60B49" w:rsidP="00BB1417">
            <w:pPr>
              <w:jc w:val="center"/>
            </w:pPr>
            <w:r w:rsidRPr="00601C01">
              <w:t>0.20</w:t>
            </w:r>
          </w:p>
        </w:tc>
        <w:tc>
          <w:tcPr>
            <w:tcW w:w="0" w:type="auto"/>
            <w:vAlign w:val="center"/>
          </w:tcPr>
          <w:p w14:paraId="1CCA7833" w14:textId="77777777" w:rsidR="00D60B49" w:rsidRPr="00601C01" w:rsidRDefault="00D60B49" w:rsidP="00BB1417">
            <w:pPr>
              <w:jc w:val="center"/>
            </w:pPr>
            <w:r w:rsidRPr="00601C01">
              <w:t>0.20</w:t>
            </w:r>
          </w:p>
        </w:tc>
      </w:tr>
      <w:tr w:rsidR="00D60B49" w:rsidRPr="00601C01" w14:paraId="3EF0A673" w14:textId="77777777">
        <w:trPr>
          <w:cantSplit/>
          <w:trHeight w:val="216"/>
          <w:tblCellSpacing w:w="15" w:type="dxa"/>
          <w:jc w:val="center"/>
        </w:trPr>
        <w:tc>
          <w:tcPr>
            <w:tcW w:w="2692" w:type="dxa"/>
            <w:vAlign w:val="center"/>
          </w:tcPr>
          <w:p w14:paraId="153C1A97" w14:textId="77777777" w:rsidR="00D60B49" w:rsidRPr="00601C01" w:rsidRDefault="00D60B49" w:rsidP="00BB1417">
            <w:r w:rsidRPr="00601C01">
              <w:t>Voted 2013 General</w:t>
            </w:r>
          </w:p>
        </w:tc>
        <w:tc>
          <w:tcPr>
            <w:tcW w:w="1750" w:type="dxa"/>
            <w:vAlign w:val="center"/>
          </w:tcPr>
          <w:p w14:paraId="3DD4BF4A" w14:textId="77777777" w:rsidR="00D60B49" w:rsidRPr="00601C01" w:rsidRDefault="00D60B49" w:rsidP="00BB1417">
            <w:pPr>
              <w:jc w:val="center"/>
            </w:pPr>
            <w:r w:rsidRPr="00601C01">
              <w:t>0.26</w:t>
            </w:r>
          </w:p>
        </w:tc>
        <w:tc>
          <w:tcPr>
            <w:tcW w:w="0" w:type="auto"/>
            <w:vAlign w:val="center"/>
          </w:tcPr>
          <w:p w14:paraId="25BB48B6" w14:textId="77777777" w:rsidR="00D60B49" w:rsidRPr="00601C01" w:rsidRDefault="00D60B49" w:rsidP="00BB1417">
            <w:pPr>
              <w:jc w:val="center"/>
            </w:pPr>
            <w:r w:rsidRPr="00601C01">
              <w:t>0.27</w:t>
            </w:r>
          </w:p>
        </w:tc>
        <w:tc>
          <w:tcPr>
            <w:tcW w:w="0" w:type="auto"/>
            <w:vAlign w:val="center"/>
          </w:tcPr>
          <w:p w14:paraId="1CE124E4" w14:textId="77777777" w:rsidR="00D60B49" w:rsidRPr="00601C01" w:rsidRDefault="00D60B49" w:rsidP="00BB1417">
            <w:pPr>
              <w:jc w:val="center"/>
            </w:pPr>
            <w:r w:rsidRPr="00601C01">
              <w:t>0.26</w:t>
            </w:r>
          </w:p>
        </w:tc>
        <w:tc>
          <w:tcPr>
            <w:tcW w:w="0" w:type="auto"/>
            <w:vAlign w:val="center"/>
          </w:tcPr>
          <w:p w14:paraId="04511034" w14:textId="77777777" w:rsidR="00D60B49" w:rsidRPr="00601C01" w:rsidRDefault="00D60B49" w:rsidP="00BB1417">
            <w:pPr>
              <w:jc w:val="center"/>
            </w:pPr>
            <w:r w:rsidRPr="00601C01">
              <w:t>0.26</w:t>
            </w:r>
          </w:p>
        </w:tc>
        <w:tc>
          <w:tcPr>
            <w:tcW w:w="0" w:type="auto"/>
            <w:tcBorders>
              <w:left w:val="single" w:sz="4" w:space="0" w:color="auto"/>
            </w:tcBorders>
            <w:vAlign w:val="center"/>
          </w:tcPr>
          <w:p w14:paraId="34E75868" w14:textId="77777777" w:rsidR="00D60B49" w:rsidRPr="00601C01" w:rsidRDefault="00D60B49" w:rsidP="00BB1417">
            <w:pPr>
              <w:jc w:val="center"/>
            </w:pPr>
            <w:r w:rsidRPr="00601C01">
              <w:t>0.23</w:t>
            </w:r>
          </w:p>
        </w:tc>
        <w:tc>
          <w:tcPr>
            <w:tcW w:w="0" w:type="auto"/>
            <w:vAlign w:val="center"/>
          </w:tcPr>
          <w:p w14:paraId="2A376C7E" w14:textId="77777777" w:rsidR="00D60B49" w:rsidRPr="00601C01" w:rsidRDefault="00D60B49" w:rsidP="00BB1417">
            <w:pPr>
              <w:jc w:val="center"/>
            </w:pPr>
            <w:r w:rsidRPr="00601C01">
              <w:t>0.24</w:t>
            </w:r>
          </w:p>
        </w:tc>
        <w:tc>
          <w:tcPr>
            <w:tcW w:w="0" w:type="auto"/>
            <w:vAlign w:val="center"/>
          </w:tcPr>
          <w:p w14:paraId="2B49E807" w14:textId="77777777" w:rsidR="00D60B49" w:rsidRPr="00601C01" w:rsidRDefault="00D60B49" w:rsidP="00BB1417">
            <w:pPr>
              <w:jc w:val="center"/>
            </w:pPr>
            <w:r w:rsidRPr="00601C01">
              <w:t>0.23</w:t>
            </w:r>
          </w:p>
        </w:tc>
        <w:tc>
          <w:tcPr>
            <w:tcW w:w="0" w:type="auto"/>
            <w:vAlign w:val="center"/>
          </w:tcPr>
          <w:p w14:paraId="4D572E9B" w14:textId="77777777" w:rsidR="00D60B49" w:rsidRPr="00601C01" w:rsidRDefault="00D60B49" w:rsidP="00BB1417">
            <w:pPr>
              <w:jc w:val="center"/>
            </w:pPr>
            <w:r w:rsidRPr="00601C01">
              <w:t>0.23</w:t>
            </w:r>
          </w:p>
        </w:tc>
        <w:tc>
          <w:tcPr>
            <w:tcW w:w="0" w:type="auto"/>
            <w:tcBorders>
              <w:left w:val="single" w:sz="4" w:space="0" w:color="auto"/>
            </w:tcBorders>
            <w:vAlign w:val="center"/>
          </w:tcPr>
          <w:p w14:paraId="24A3D6E3" w14:textId="77777777" w:rsidR="00D60B49" w:rsidRPr="00601C01" w:rsidRDefault="00D60B49" w:rsidP="00BB1417">
            <w:pPr>
              <w:jc w:val="center"/>
            </w:pPr>
            <w:r w:rsidRPr="00601C01">
              <w:t>0.24</w:t>
            </w:r>
          </w:p>
        </w:tc>
        <w:tc>
          <w:tcPr>
            <w:tcW w:w="0" w:type="auto"/>
            <w:vAlign w:val="center"/>
          </w:tcPr>
          <w:p w14:paraId="3C778F7E" w14:textId="77777777" w:rsidR="00D60B49" w:rsidRPr="00601C01" w:rsidRDefault="00D60B49" w:rsidP="00BB1417">
            <w:pPr>
              <w:jc w:val="center"/>
            </w:pPr>
            <w:r w:rsidRPr="00601C01">
              <w:t>0.25</w:t>
            </w:r>
          </w:p>
        </w:tc>
        <w:tc>
          <w:tcPr>
            <w:tcW w:w="0" w:type="auto"/>
            <w:vAlign w:val="center"/>
          </w:tcPr>
          <w:p w14:paraId="51C8A41F" w14:textId="77777777" w:rsidR="00D60B49" w:rsidRPr="00601C01" w:rsidRDefault="00D60B49" w:rsidP="00BB1417">
            <w:pPr>
              <w:jc w:val="center"/>
            </w:pPr>
            <w:r w:rsidRPr="00601C01">
              <w:t>0.24</w:t>
            </w:r>
          </w:p>
        </w:tc>
        <w:tc>
          <w:tcPr>
            <w:tcW w:w="0" w:type="auto"/>
            <w:vAlign w:val="center"/>
          </w:tcPr>
          <w:p w14:paraId="194D20D1" w14:textId="77777777" w:rsidR="00D60B49" w:rsidRPr="00601C01" w:rsidRDefault="00D60B49" w:rsidP="00BB1417">
            <w:pPr>
              <w:jc w:val="center"/>
            </w:pPr>
            <w:r w:rsidRPr="00601C01">
              <w:t>0.24</w:t>
            </w:r>
          </w:p>
        </w:tc>
      </w:tr>
      <w:tr w:rsidR="00D60B49" w:rsidRPr="00601C01" w14:paraId="7313BABB" w14:textId="77777777">
        <w:trPr>
          <w:cantSplit/>
          <w:trHeight w:val="216"/>
          <w:tblCellSpacing w:w="15" w:type="dxa"/>
          <w:jc w:val="center"/>
        </w:trPr>
        <w:tc>
          <w:tcPr>
            <w:tcW w:w="2692" w:type="dxa"/>
            <w:vAlign w:val="center"/>
          </w:tcPr>
          <w:p w14:paraId="312E7048" w14:textId="77777777" w:rsidR="00D60B49" w:rsidRPr="00601C01" w:rsidRDefault="00D60B49" w:rsidP="00BB1417">
            <w:r w:rsidRPr="00601C01">
              <w:t>Voted 2012 General</w:t>
            </w:r>
          </w:p>
        </w:tc>
        <w:tc>
          <w:tcPr>
            <w:tcW w:w="1750" w:type="dxa"/>
            <w:vAlign w:val="center"/>
          </w:tcPr>
          <w:p w14:paraId="5D964036" w14:textId="77777777" w:rsidR="00D60B49" w:rsidRPr="00601C01" w:rsidRDefault="00D60B49" w:rsidP="00BB1417">
            <w:pPr>
              <w:jc w:val="center"/>
            </w:pPr>
            <w:r w:rsidRPr="00601C01">
              <w:t>0.65</w:t>
            </w:r>
          </w:p>
        </w:tc>
        <w:tc>
          <w:tcPr>
            <w:tcW w:w="0" w:type="auto"/>
            <w:vAlign w:val="center"/>
          </w:tcPr>
          <w:p w14:paraId="682A5173" w14:textId="77777777" w:rsidR="00D60B49" w:rsidRPr="00601C01" w:rsidRDefault="00D60B49" w:rsidP="00BB1417">
            <w:pPr>
              <w:jc w:val="center"/>
            </w:pPr>
            <w:r w:rsidRPr="00601C01">
              <w:t>0.64</w:t>
            </w:r>
          </w:p>
        </w:tc>
        <w:tc>
          <w:tcPr>
            <w:tcW w:w="0" w:type="auto"/>
            <w:vAlign w:val="center"/>
          </w:tcPr>
          <w:p w14:paraId="3A838FF4" w14:textId="77777777" w:rsidR="00D60B49" w:rsidRPr="00601C01" w:rsidRDefault="00D60B49" w:rsidP="00BB1417">
            <w:pPr>
              <w:jc w:val="center"/>
            </w:pPr>
            <w:r w:rsidRPr="00601C01">
              <w:t>0.66</w:t>
            </w:r>
          </w:p>
        </w:tc>
        <w:tc>
          <w:tcPr>
            <w:tcW w:w="0" w:type="auto"/>
            <w:vAlign w:val="center"/>
          </w:tcPr>
          <w:p w14:paraId="6436620C" w14:textId="77777777" w:rsidR="00D60B49" w:rsidRPr="00601C01" w:rsidRDefault="00D60B49" w:rsidP="00BB1417">
            <w:pPr>
              <w:jc w:val="center"/>
            </w:pPr>
            <w:r w:rsidRPr="00601C01">
              <w:t>0.65</w:t>
            </w:r>
          </w:p>
        </w:tc>
        <w:tc>
          <w:tcPr>
            <w:tcW w:w="0" w:type="auto"/>
            <w:tcBorders>
              <w:left w:val="single" w:sz="4" w:space="0" w:color="auto"/>
            </w:tcBorders>
            <w:vAlign w:val="center"/>
          </w:tcPr>
          <w:p w14:paraId="155C6178" w14:textId="77777777" w:rsidR="00D60B49" w:rsidRPr="00601C01" w:rsidRDefault="00D60B49" w:rsidP="00BB1417">
            <w:pPr>
              <w:jc w:val="center"/>
            </w:pPr>
            <w:r w:rsidRPr="00601C01">
              <w:t>0.64</w:t>
            </w:r>
          </w:p>
        </w:tc>
        <w:tc>
          <w:tcPr>
            <w:tcW w:w="0" w:type="auto"/>
            <w:vAlign w:val="center"/>
          </w:tcPr>
          <w:p w14:paraId="1413FCC8" w14:textId="77777777" w:rsidR="00D60B49" w:rsidRPr="00601C01" w:rsidRDefault="00D60B49" w:rsidP="00BB1417">
            <w:pPr>
              <w:jc w:val="center"/>
            </w:pPr>
            <w:r w:rsidRPr="00601C01">
              <w:t>0.64</w:t>
            </w:r>
          </w:p>
        </w:tc>
        <w:tc>
          <w:tcPr>
            <w:tcW w:w="0" w:type="auto"/>
            <w:vAlign w:val="center"/>
          </w:tcPr>
          <w:p w14:paraId="5DD5435F" w14:textId="77777777" w:rsidR="00D60B49" w:rsidRPr="00601C01" w:rsidRDefault="00D60B49" w:rsidP="00BB1417">
            <w:pPr>
              <w:jc w:val="center"/>
            </w:pPr>
            <w:r w:rsidRPr="00601C01">
              <w:t>0.64</w:t>
            </w:r>
          </w:p>
        </w:tc>
        <w:tc>
          <w:tcPr>
            <w:tcW w:w="0" w:type="auto"/>
            <w:vAlign w:val="center"/>
          </w:tcPr>
          <w:p w14:paraId="59866EA0" w14:textId="77777777" w:rsidR="00D60B49" w:rsidRPr="00601C01" w:rsidRDefault="00D60B49" w:rsidP="00BB1417">
            <w:pPr>
              <w:jc w:val="center"/>
            </w:pPr>
            <w:r w:rsidRPr="00601C01">
              <w:t>0.64</w:t>
            </w:r>
          </w:p>
        </w:tc>
        <w:tc>
          <w:tcPr>
            <w:tcW w:w="0" w:type="auto"/>
            <w:tcBorders>
              <w:left w:val="single" w:sz="4" w:space="0" w:color="auto"/>
            </w:tcBorders>
            <w:vAlign w:val="center"/>
          </w:tcPr>
          <w:p w14:paraId="154EC52C" w14:textId="77777777" w:rsidR="00D60B49" w:rsidRPr="00601C01" w:rsidRDefault="00D60B49" w:rsidP="00BB1417">
            <w:pPr>
              <w:jc w:val="center"/>
            </w:pPr>
            <w:r w:rsidRPr="00601C01">
              <w:t>0.66</w:t>
            </w:r>
          </w:p>
        </w:tc>
        <w:tc>
          <w:tcPr>
            <w:tcW w:w="0" w:type="auto"/>
            <w:vAlign w:val="center"/>
          </w:tcPr>
          <w:p w14:paraId="09EEE2AF" w14:textId="77777777" w:rsidR="00D60B49" w:rsidRPr="00601C01" w:rsidRDefault="00D60B49" w:rsidP="00BB1417">
            <w:pPr>
              <w:jc w:val="center"/>
            </w:pPr>
            <w:r w:rsidRPr="00601C01">
              <w:t>0.66</w:t>
            </w:r>
          </w:p>
        </w:tc>
        <w:tc>
          <w:tcPr>
            <w:tcW w:w="0" w:type="auto"/>
            <w:vAlign w:val="center"/>
          </w:tcPr>
          <w:p w14:paraId="2C7B01CE" w14:textId="77777777" w:rsidR="00D60B49" w:rsidRPr="00601C01" w:rsidRDefault="00D60B49" w:rsidP="00BB1417">
            <w:pPr>
              <w:jc w:val="center"/>
            </w:pPr>
            <w:r w:rsidRPr="00601C01">
              <w:t>0.67</w:t>
            </w:r>
          </w:p>
        </w:tc>
        <w:tc>
          <w:tcPr>
            <w:tcW w:w="0" w:type="auto"/>
            <w:vAlign w:val="center"/>
          </w:tcPr>
          <w:p w14:paraId="06011873" w14:textId="77777777" w:rsidR="00D60B49" w:rsidRPr="00601C01" w:rsidRDefault="00D60B49" w:rsidP="00BB1417">
            <w:pPr>
              <w:jc w:val="center"/>
            </w:pPr>
            <w:r w:rsidRPr="00601C01">
              <w:t>0.66</w:t>
            </w:r>
          </w:p>
        </w:tc>
      </w:tr>
      <w:tr w:rsidR="00D60B49" w:rsidRPr="00601C01" w14:paraId="1F878CD4" w14:textId="77777777">
        <w:trPr>
          <w:cantSplit/>
          <w:trHeight w:val="216"/>
          <w:tblCellSpacing w:w="15" w:type="dxa"/>
          <w:jc w:val="center"/>
        </w:trPr>
        <w:tc>
          <w:tcPr>
            <w:tcW w:w="2692" w:type="dxa"/>
            <w:vAlign w:val="center"/>
          </w:tcPr>
          <w:p w14:paraId="56EF98A9" w14:textId="77777777" w:rsidR="00D60B49" w:rsidRPr="00601C01" w:rsidRDefault="00D60B49" w:rsidP="00BB1417">
            <w:r w:rsidRPr="00601C01">
              <w:t>Voted 2010 General</w:t>
            </w:r>
          </w:p>
        </w:tc>
        <w:tc>
          <w:tcPr>
            <w:tcW w:w="1750" w:type="dxa"/>
            <w:vAlign w:val="center"/>
          </w:tcPr>
          <w:p w14:paraId="40C067A2" w14:textId="77777777" w:rsidR="00D60B49" w:rsidRPr="00601C01" w:rsidRDefault="00D60B49" w:rsidP="00BB1417">
            <w:pPr>
              <w:jc w:val="center"/>
            </w:pPr>
            <w:r w:rsidRPr="00601C01">
              <w:t>0.18</w:t>
            </w:r>
          </w:p>
        </w:tc>
        <w:tc>
          <w:tcPr>
            <w:tcW w:w="0" w:type="auto"/>
            <w:vAlign w:val="center"/>
          </w:tcPr>
          <w:p w14:paraId="30547C55" w14:textId="77777777" w:rsidR="00D60B49" w:rsidRPr="00601C01" w:rsidRDefault="00D60B49" w:rsidP="00BB1417">
            <w:pPr>
              <w:jc w:val="center"/>
            </w:pPr>
            <w:r w:rsidRPr="00601C01">
              <w:t>0.18</w:t>
            </w:r>
          </w:p>
        </w:tc>
        <w:tc>
          <w:tcPr>
            <w:tcW w:w="0" w:type="auto"/>
            <w:vAlign w:val="center"/>
          </w:tcPr>
          <w:p w14:paraId="3432917C" w14:textId="77777777" w:rsidR="00D60B49" w:rsidRPr="00601C01" w:rsidRDefault="00D60B49" w:rsidP="00BB1417">
            <w:pPr>
              <w:jc w:val="center"/>
            </w:pPr>
            <w:r w:rsidRPr="00601C01">
              <w:t>0.18</w:t>
            </w:r>
          </w:p>
        </w:tc>
        <w:tc>
          <w:tcPr>
            <w:tcW w:w="0" w:type="auto"/>
            <w:vAlign w:val="center"/>
          </w:tcPr>
          <w:p w14:paraId="13041C43" w14:textId="77777777" w:rsidR="00D60B49" w:rsidRPr="00601C01" w:rsidRDefault="00D60B49" w:rsidP="00BB1417">
            <w:pPr>
              <w:jc w:val="center"/>
            </w:pPr>
            <w:r w:rsidRPr="00601C01">
              <w:t>0.18</w:t>
            </w:r>
          </w:p>
        </w:tc>
        <w:tc>
          <w:tcPr>
            <w:tcW w:w="0" w:type="auto"/>
            <w:tcBorders>
              <w:left w:val="single" w:sz="4" w:space="0" w:color="auto"/>
            </w:tcBorders>
            <w:vAlign w:val="center"/>
          </w:tcPr>
          <w:p w14:paraId="1FBD047E" w14:textId="77777777" w:rsidR="00D60B49" w:rsidRPr="00601C01" w:rsidRDefault="00D60B49" w:rsidP="00BB1417">
            <w:pPr>
              <w:jc w:val="center"/>
            </w:pPr>
            <w:r w:rsidRPr="00601C01">
              <w:t>0.17</w:t>
            </w:r>
          </w:p>
        </w:tc>
        <w:tc>
          <w:tcPr>
            <w:tcW w:w="0" w:type="auto"/>
            <w:vAlign w:val="center"/>
          </w:tcPr>
          <w:p w14:paraId="31621A8F" w14:textId="77777777" w:rsidR="00D60B49" w:rsidRPr="00601C01" w:rsidRDefault="00D60B49" w:rsidP="00BB1417">
            <w:pPr>
              <w:jc w:val="center"/>
            </w:pPr>
            <w:r w:rsidRPr="00601C01">
              <w:t>0.17</w:t>
            </w:r>
          </w:p>
        </w:tc>
        <w:tc>
          <w:tcPr>
            <w:tcW w:w="0" w:type="auto"/>
            <w:vAlign w:val="center"/>
          </w:tcPr>
          <w:p w14:paraId="1BA1B00D" w14:textId="77777777" w:rsidR="00D60B49" w:rsidRPr="00601C01" w:rsidRDefault="00D60B49" w:rsidP="00BB1417">
            <w:pPr>
              <w:jc w:val="center"/>
            </w:pPr>
            <w:r w:rsidRPr="00601C01">
              <w:t>0.16</w:t>
            </w:r>
          </w:p>
        </w:tc>
        <w:tc>
          <w:tcPr>
            <w:tcW w:w="0" w:type="auto"/>
            <w:vAlign w:val="center"/>
          </w:tcPr>
          <w:p w14:paraId="24EB9CDE" w14:textId="77777777" w:rsidR="00D60B49" w:rsidRPr="00601C01" w:rsidRDefault="00D60B49" w:rsidP="00BB1417">
            <w:pPr>
              <w:jc w:val="center"/>
            </w:pPr>
            <w:r w:rsidRPr="00601C01">
              <w:t>0.17</w:t>
            </w:r>
          </w:p>
        </w:tc>
        <w:tc>
          <w:tcPr>
            <w:tcW w:w="0" w:type="auto"/>
            <w:tcBorders>
              <w:left w:val="single" w:sz="4" w:space="0" w:color="auto"/>
            </w:tcBorders>
            <w:vAlign w:val="center"/>
          </w:tcPr>
          <w:p w14:paraId="7DEDC8B0" w14:textId="77777777" w:rsidR="00D60B49" w:rsidRPr="00601C01" w:rsidRDefault="00D60B49" w:rsidP="00BB1417">
            <w:pPr>
              <w:jc w:val="center"/>
            </w:pPr>
            <w:r w:rsidRPr="00601C01">
              <w:t>0.15</w:t>
            </w:r>
          </w:p>
        </w:tc>
        <w:tc>
          <w:tcPr>
            <w:tcW w:w="0" w:type="auto"/>
            <w:vAlign w:val="center"/>
          </w:tcPr>
          <w:p w14:paraId="2638F230" w14:textId="77777777" w:rsidR="00D60B49" w:rsidRPr="00601C01" w:rsidRDefault="00D60B49" w:rsidP="00BB1417">
            <w:pPr>
              <w:jc w:val="center"/>
            </w:pPr>
            <w:r w:rsidRPr="00601C01">
              <w:t>0.16</w:t>
            </w:r>
          </w:p>
        </w:tc>
        <w:tc>
          <w:tcPr>
            <w:tcW w:w="0" w:type="auto"/>
            <w:vAlign w:val="center"/>
          </w:tcPr>
          <w:p w14:paraId="71AFE4CA" w14:textId="77777777" w:rsidR="00D60B49" w:rsidRPr="00601C01" w:rsidRDefault="00D60B49" w:rsidP="00BB1417">
            <w:pPr>
              <w:jc w:val="center"/>
            </w:pPr>
            <w:r w:rsidRPr="00601C01">
              <w:t>0.15</w:t>
            </w:r>
          </w:p>
        </w:tc>
        <w:tc>
          <w:tcPr>
            <w:tcW w:w="0" w:type="auto"/>
            <w:vAlign w:val="center"/>
          </w:tcPr>
          <w:p w14:paraId="03E912EC" w14:textId="77777777" w:rsidR="00D60B49" w:rsidRPr="00601C01" w:rsidRDefault="00D60B49" w:rsidP="00BB1417">
            <w:pPr>
              <w:jc w:val="center"/>
            </w:pPr>
            <w:r w:rsidRPr="00601C01">
              <w:t>0.15</w:t>
            </w:r>
          </w:p>
        </w:tc>
      </w:tr>
      <w:tr w:rsidR="00D60B49" w:rsidRPr="00601C01" w14:paraId="198EBF71" w14:textId="77777777">
        <w:trPr>
          <w:cantSplit/>
          <w:trHeight w:val="216"/>
          <w:tblCellSpacing w:w="15" w:type="dxa"/>
          <w:jc w:val="center"/>
        </w:trPr>
        <w:tc>
          <w:tcPr>
            <w:tcW w:w="2692" w:type="dxa"/>
            <w:tcBorders>
              <w:bottom w:val="single" w:sz="4" w:space="0" w:color="auto"/>
            </w:tcBorders>
            <w:vAlign w:val="center"/>
          </w:tcPr>
          <w:p w14:paraId="2E32511F" w14:textId="77777777" w:rsidR="00D60B49" w:rsidRPr="00601C01" w:rsidRDefault="00D60B49" w:rsidP="00BB1417">
            <w:r w:rsidRPr="00601C01">
              <w:t>Voted 2008 General</w:t>
            </w:r>
          </w:p>
        </w:tc>
        <w:tc>
          <w:tcPr>
            <w:tcW w:w="1750" w:type="dxa"/>
            <w:tcBorders>
              <w:bottom w:val="single" w:sz="4" w:space="0" w:color="auto"/>
            </w:tcBorders>
            <w:vAlign w:val="center"/>
          </w:tcPr>
          <w:p w14:paraId="5B5EDD43" w14:textId="77777777" w:rsidR="00D60B49" w:rsidRPr="00601C01" w:rsidRDefault="00D60B49" w:rsidP="00BB1417">
            <w:pPr>
              <w:jc w:val="center"/>
            </w:pPr>
            <w:r w:rsidRPr="00601C01">
              <w:t>0.61</w:t>
            </w:r>
          </w:p>
        </w:tc>
        <w:tc>
          <w:tcPr>
            <w:tcW w:w="0" w:type="auto"/>
            <w:tcBorders>
              <w:bottom w:val="single" w:sz="4" w:space="0" w:color="auto"/>
            </w:tcBorders>
            <w:vAlign w:val="center"/>
          </w:tcPr>
          <w:p w14:paraId="615B4CB9" w14:textId="77777777" w:rsidR="00D60B49" w:rsidRPr="00601C01" w:rsidRDefault="00D60B49" w:rsidP="00BB1417">
            <w:pPr>
              <w:jc w:val="center"/>
            </w:pPr>
            <w:r w:rsidRPr="00601C01">
              <w:t>0.61</w:t>
            </w:r>
          </w:p>
        </w:tc>
        <w:tc>
          <w:tcPr>
            <w:tcW w:w="0" w:type="auto"/>
            <w:tcBorders>
              <w:bottom w:val="single" w:sz="4" w:space="0" w:color="auto"/>
            </w:tcBorders>
            <w:vAlign w:val="center"/>
          </w:tcPr>
          <w:p w14:paraId="069B38F1" w14:textId="77777777" w:rsidR="00D60B49" w:rsidRPr="00601C01" w:rsidRDefault="00D60B49" w:rsidP="00BB1417">
            <w:pPr>
              <w:jc w:val="center"/>
            </w:pPr>
            <w:r w:rsidRPr="00601C01">
              <w:t>0.60</w:t>
            </w:r>
          </w:p>
        </w:tc>
        <w:tc>
          <w:tcPr>
            <w:tcW w:w="0" w:type="auto"/>
            <w:tcBorders>
              <w:bottom w:val="single" w:sz="4" w:space="0" w:color="auto"/>
            </w:tcBorders>
            <w:vAlign w:val="center"/>
          </w:tcPr>
          <w:p w14:paraId="0BE41FF7" w14:textId="77777777" w:rsidR="00D60B49" w:rsidRPr="00601C01" w:rsidRDefault="00D60B49" w:rsidP="00BB1417">
            <w:pPr>
              <w:jc w:val="center"/>
            </w:pPr>
            <w:r w:rsidRPr="00601C01">
              <w:t>0.60</w:t>
            </w:r>
          </w:p>
        </w:tc>
        <w:tc>
          <w:tcPr>
            <w:tcW w:w="0" w:type="auto"/>
            <w:tcBorders>
              <w:left w:val="single" w:sz="4" w:space="0" w:color="auto"/>
              <w:bottom w:val="single" w:sz="4" w:space="0" w:color="auto"/>
            </w:tcBorders>
            <w:vAlign w:val="center"/>
          </w:tcPr>
          <w:p w14:paraId="49AAF2DD" w14:textId="77777777" w:rsidR="00D60B49" w:rsidRPr="00601C01" w:rsidRDefault="00D60B49" w:rsidP="00BB1417">
            <w:pPr>
              <w:jc w:val="center"/>
            </w:pPr>
            <w:r w:rsidRPr="00601C01">
              <w:t>0.60</w:t>
            </w:r>
          </w:p>
        </w:tc>
        <w:tc>
          <w:tcPr>
            <w:tcW w:w="0" w:type="auto"/>
            <w:tcBorders>
              <w:bottom w:val="single" w:sz="4" w:space="0" w:color="auto"/>
            </w:tcBorders>
            <w:vAlign w:val="center"/>
          </w:tcPr>
          <w:p w14:paraId="3E33E19A" w14:textId="77777777" w:rsidR="00D60B49" w:rsidRPr="00601C01" w:rsidRDefault="00D60B49" w:rsidP="00BB1417">
            <w:pPr>
              <w:jc w:val="center"/>
            </w:pPr>
            <w:r w:rsidRPr="00601C01">
              <w:t>0.60</w:t>
            </w:r>
          </w:p>
        </w:tc>
        <w:tc>
          <w:tcPr>
            <w:tcW w:w="0" w:type="auto"/>
            <w:tcBorders>
              <w:bottom w:val="single" w:sz="4" w:space="0" w:color="auto"/>
            </w:tcBorders>
            <w:vAlign w:val="center"/>
          </w:tcPr>
          <w:p w14:paraId="67629833" w14:textId="77777777" w:rsidR="00D60B49" w:rsidRPr="00601C01" w:rsidRDefault="00D60B49" w:rsidP="00BB1417">
            <w:pPr>
              <w:jc w:val="center"/>
            </w:pPr>
            <w:r w:rsidRPr="00601C01">
              <w:t>0.58</w:t>
            </w:r>
          </w:p>
        </w:tc>
        <w:tc>
          <w:tcPr>
            <w:tcW w:w="0" w:type="auto"/>
            <w:tcBorders>
              <w:bottom w:val="single" w:sz="4" w:space="0" w:color="auto"/>
            </w:tcBorders>
            <w:vAlign w:val="center"/>
          </w:tcPr>
          <w:p w14:paraId="4C75D2C4" w14:textId="77777777" w:rsidR="00D60B49" w:rsidRPr="00601C01" w:rsidRDefault="00D60B49" w:rsidP="00BB1417">
            <w:pPr>
              <w:jc w:val="center"/>
            </w:pPr>
            <w:r w:rsidRPr="00601C01">
              <w:t>0.60</w:t>
            </w:r>
          </w:p>
        </w:tc>
        <w:tc>
          <w:tcPr>
            <w:tcW w:w="0" w:type="auto"/>
            <w:tcBorders>
              <w:left w:val="single" w:sz="4" w:space="0" w:color="auto"/>
              <w:bottom w:val="single" w:sz="4" w:space="0" w:color="auto"/>
            </w:tcBorders>
            <w:vAlign w:val="center"/>
          </w:tcPr>
          <w:p w14:paraId="5F2374CE" w14:textId="77777777" w:rsidR="00D60B49" w:rsidRPr="00601C01" w:rsidRDefault="00D60B49" w:rsidP="00BB1417">
            <w:pPr>
              <w:jc w:val="center"/>
            </w:pPr>
            <w:r w:rsidRPr="00601C01">
              <w:t>0.60</w:t>
            </w:r>
          </w:p>
        </w:tc>
        <w:tc>
          <w:tcPr>
            <w:tcW w:w="0" w:type="auto"/>
            <w:tcBorders>
              <w:bottom w:val="single" w:sz="4" w:space="0" w:color="auto"/>
            </w:tcBorders>
            <w:vAlign w:val="center"/>
          </w:tcPr>
          <w:p w14:paraId="6E44E73D" w14:textId="77777777" w:rsidR="00D60B49" w:rsidRPr="00601C01" w:rsidRDefault="00D60B49" w:rsidP="00BB1417">
            <w:pPr>
              <w:jc w:val="center"/>
            </w:pPr>
            <w:r w:rsidRPr="00601C01">
              <w:t>0.60</w:t>
            </w:r>
          </w:p>
        </w:tc>
        <w:tc>
          <w:tcPr>
            <w:tcW w:w="0" w:type="auto"/>
            <w:tcBorders>
              <w:bottom w:val="single" w:sz="4" w:space="0" w:color="auto"/>
            </w:tcBorders>
            <w:vAlign w:val="center"/>
          </w:tcPr>
          <w:p w14:paraId="6467F848" w14:textId="77777777" w:rsidR="00D60B49" w:rsidRPr="00601C01" w:rsidRDefault="00D60B49" w:rsidP="00BB1417">
            <w:pPr>
              <w:jc w:val="center"/>
            </w:pPr>
            <w:r w:rsidRPr="00601C01">
              <w:t>0.60</w:t>
            </w:r>
          </w:p>
        </w:tc>
        <w:tc>
          <w:tcPr>
            <w:tcW w:w="0" w:type="auto"/>
            <w:tcBorders>
              <w:bottom w:val="single" w:sz="4" w:space="0" w:color="auto"/>
            </w:tcBorders>
            <w:vAlign w:val="center"/>
          </w:tcPr>
          <w:p w14:paraId="03ACDC5E" w14:textId="77777777" w:rsidR="00D60B49" w:rsidRPr="00601C01" w:rsidRDefault="00D60B49" w:rsidP="00BB1417">
            <w:pPr>
              <w:jc w:val="center"/>
            </w:pPr>
            <w:r w:rsidRPr="00601C01">
              <w:t>0.60</w:t>
            </w:r>
          </w:p>
        </w:tc>
      </w:tr>
    </w:tbl>
    <w:p w14:paraId="14531BDC" w14:textId="77777777" w:rsidR="00D60B49" w:rsidRDefault="00D60B49" w:rsidP="00D60B49">
      <w:pPr>
        <w:rPr>
          <w:i/>
        </w:rPr>
      </w:pPr>
    </w:p>
    <w:p w14:paraId="5360772D" w14:textId="77777777" w:rsidR="00D60B49" w:rsidRDefault="00D60B49" w:rsidP="00D60B49">
      <w:pPr>
        <w:rPr>
          <w:i/>
        </w:rPr>
      </w:pPr>
    </w:p>
    <w:p w14:paraId="36C8D24A" w14:textId="77777777" w:rsidR="00D60B49" w:rsidRDefault="00D60B49" w:rsidP="00D60B49">
      <w:pPr>
        <w:rPr>
          <w:i/>
        </w:rPr>
      </w:pPr>
    </w:p>
    <w:p w14:paraId="51382BA9" w14:textId="77777777" w:rsidR="00D60B49" w:rsidRDefault="00D60B49" w:rsidP="00D60B49">
      <w:pPr>
        <w:rPr>
          <w:i/>
        </w:rPr>
        <w:sectPr w:rsidR="00D60B49">
          <w:pgSz w:w="15840" w:h="12240" w:orient="landscape"/>
          <w:pgMar w:top="1440" w:right="1008" w:bottom="1440" w:left="1008" w:header="720" w:footer="720" w:gutter="0"/>
          <w:cols w:space="720"/>
          <w:docGrid w:linePitch="360"/>
        </w:sectPr>
      </w:pPr>
    </w:p>
    <w:p w14:paraId="7613191A" w14:textId="223ABFAB" w:rsidR="00D60B49" w:rsidRDefault="005D5B81" w:rsidP="00D60B49">
      <w:r>
        <w:rPr>
          <w:noProof/>
        </w:rPr>
        <w:object w:dxaOrig="9340" w:dyaOrig="10920" w14:anchorId="43B674B6">
          <v:shape id="_x0000_i1029" type="#_x0000_t75" alt="" style="width:467.65pt;height:546.05pt;mso-width-percent:0;mso-height-percent:0;mso-width-percent:0;mso-height-percent:0" o:ole="">
            <v:imagedata r:id="rId26" o:title=""/>
          </v:shape>
          <o:OLEObject Type="Embed" ProgID="Excel.Sheet.12" ShapeID="_x0000_i1029" DrawAspect="Content" ObjectID="_1635769631" r:id="rId27"/>
        </w:object>
      </w:r>
    </w:p>
    <w:p w14:paraId="55B6F075" w14:textId="77777777" w:rsidR="00D60B49" w:rsidRDefault="00D60B49" w:rsidP="00D60B49">
      <w:pPr>
        <w:sectPr w:rsidR="00D60B49">
          <w:pgSz w:w="12240" w:h="15840"/>
          <w:pgMar w:top="1440" w:right="1440" w:bottom="1440" w:left="1440" w:header="720" w:footer="720" w:gutter="0"/>
          <w:cols w:space="720"/>
          <w:docGrid w:linePitch="360"/>
        </w:sectPr>
      </w:pPr>
    </w:p>
    <w:p w14:paraId="663395A3" w14:textId="77777777" w:rsidR="00D60B49" w:rsidRDefault="005D5B81" w:rsidP="00D60B49">
      <w:r>
        <w:rPr>
          <w:noProof/>
        </w:rPr>
        <w:object w:dxaOrig="12840" w:dyaOrig="6360" w14:anchorId="76C7B8E8">
          <v:shape id="_x0000_i1028" type="#_x0000_t75" alt="" style="width:642.3pt;height:317.25pt;mso-width-percent:0;mso-height-percent:0;mso-width-percent:0;mso-height-percent:0" o:ole="">
            <v:imagedata r:id="rId28" o:title=""/>
          </v:shape>
          <o:OLEObject Type="Embed" ProgID="Excel.Sheet.12" ShapeID="_x0000_i1028" DrawAspect="Content" ObjectID="_1635769632" r:id="rId29"/>
        </w:object>
      </w:r>
    </w:p>
    <w:p w14:paraId="640085F3" w14:textId="77777777" w:rsidR="00BF5034" w:rsidRDefault="00BF5034">
      <w:pPr>
        <w:rPr>
          <w:i/>
        </w:rPr>
      </w:pPr>
    </w:p>
    <w:p w14:paraId="031F9F29" w14:textId="77777777" w:rsidR="00D60B49" w:rsidRDefault="00D60B49">
      <w:pPr>
        <w:rPr>
          <w:i/>
        </w:rPr>
      </w:pPr>
    </w:p>
    <w:p w14:paraId="6F29A03D" w14:textId="77777777" w:rsidR="00D60B49" w:rsidRDefault="00D60B49">
      <w:pPr>
        <w:rPr>
          <w:i/>
        </w:rPr>
        <w:sectPr w:rsidR="00D60B49">
          <w:pgSz w:w="15840" w:h="12240" w:orient="landscape"/>
          <w:pgMar w:top="1440" w:right="1008" w:bottom="1440" w:left="1008" w:header="720" w:footer="720" w:gutter="0"/>
          <w:cols w:space="720"/>
          <w:docGrid w:linePitch="360"/>
        </w:sectPr>
      </w:pPr>
    </w:p>
    <w:p w14:paraId="2AF534C8" w14:textId="77777777" w:rsidR="006A0E5C" w:rsidRPr="008A7961" w:rsidRDefault="006A0E5C" w:rsidP="00D52CD0">
      <w:pPr>
        <w:rPr>
          <w:b/>
          <w:u w:val="single"/>
        </w:rPr>
      </w:pPr>
      <w:r w:rsidRPr="008A7961">
        <w:rPr>
          <w:b/>
          <w:u w:val="single"/>
        </w:rPr>
        <w:t>Heterogeneity Across Catalist Nation of Origin Codes</w:t>
      </w:r>
    </w:p>
    <w:p w14:paraId="1BF6A75D" w14:textId="77777777" w:rsidR="00FD46AA" w:rsidRDefault="006A0E5C" w:rsidP="006A0E5C">
      <w:pPr>
        <w:spacing w:line="480" w:lineRule="auto"/>
        <w:ind w:firstLine="720"/>
      </w:pPr>
      <w:r w:rsidRPr="00E0147B">
        <w:t xml:space="preserve">SOM Figure </w:t>
      </w:r>
      <w:r w:rsidR="00E058C5" w:rsidRPr="00E0147B">
        <w:t>1</w:t>
      </w:r>
      <w:r w:rsidRPr="00E0147B">
        <w:t xml:space="preserve"> </w:t>
      </w:r>
      <w:r w:rsidR="002B7B73">
        <w:t xml:space="preserve">and </w:t>
      </w:r>
      <w:r w:rsidR="002B7B73" w:rsidRPr="00E0147B">
        <w:t xml:space="preserve">SOM Table </w:t>
      </w:r>
      <w:r w:rsidR="002B7B73">
        <w:t>8a-c</w:t>
      </w:r>
      <w:r w:rsidR="002B7B73" w:rsidRPr="00E0147B">
        <w:t xml:space="preserve"> </w:t>
      </w:r>
      <w:r w:rsidRPr="00E0147B">
        <w:t xml:space="preserve">focus on the </w:t>
      </w:r>
      <w:r w:rsidRPr="00195A9E">
        <w:t>Catalist ethnicity codes</w:t>
      </w:r>
      <w:r w:rsidR="009F7B4C">
        <w:t xml:space="preserve"> discussed in the randomization procedures above</w:t>
      </w:r>
      <w:r w:rsidR="00FD46AA">
        <w:t>. The data</w:t>
      </w:r>
      <w:r w:rsidRPr="00195A9E">
        <w:t xml:space="preserve"> identified three Latino subgroups sufficient for robust testing of heterogeneous treatment effects</w:t>
      </w:r>
      <w:r w:rsidR="00FD46AA">
        <w:t xml:space="preserve"> in the New Jersey 2015 experiment</w:t>
      </w:r>
      <w:r w:rsidRPr="00195A9E">
        <w:t xml:space="preserve">: Mexican American, Puerto Rican, and Other Latino. </w:t>
      </w:r>
      <w:r w:rsidR="00FD46AA">
        <w:t>The data for the Virginia 2015 and North Carolina 2016 experiments was only sufficient to identify Mexican American vs. Other Latino</w:t>
      </w:r>
      <w:r w:rsidR="009F7B4C">
        <w:t>, but unlike New Jersey these subgroups were not blocked in the randomization procedure</w:t>
      </w:r>
      <w:r w:rsidR="00FD46AA">
        <w:t xml:space="preserve">. </w:t>
      </w:r>
    </w:p>
    <w:p w14:paraId="607F51EE" w14:textId="77777777" w:rsidR="001B791F" w:rsidRDefault="001B791F" w:rsidP="006A0E5C">
      <w:pPr>
        <w:spacing w:line="480" w:lineRule="auto"/>
        <w:ind w:firstLine="720"/>
      </w:pPr>
      <w:r>
        <w:t xml:space="preserve">As indicated by the blocking in the randomization procedure, analysis of these codes was part of the initial analysis plan for the experiment. </w:t>
      </w:r>
    </w:p>
    <w:p w14:paraId="0F770BAE" w14:textId="77777777" w:rsidR="00FD46AA" w:rsidRDefault="00FD46AA" w:rsidP="006A0E5C">
      <w:pPr>
        <w:spacing w:line="480" w:lineRule="auto"/>
        <w:ind w:firstLine="720"/>
      </w:pPr>
      <w:r>
        <w:t>In the top panel for the New Jersey 2015 experiment</w:t>
      </w:r>
      <w:r w:rsidR="00CF1077">
        <w:t xml:space="preserve"> (also SOM </w:t>
      </w:r>
      <w:r w:rsidR="00480A2B">
        <w:t xml:space="preserve">Table </w:t>
      </w:r>
      <w:r w:rsidR="006F6DC5">
        <w:t>7</w:t>
      </w:r>
      <w:r w:rsidR="00CF1077">
        <w:t>a)</w:t>
      </w:r>
      <w:r>
        <w:t xml:space="preserve">, </w:t>
      </w:r>
      <w:r w:rsidR="00DC3F90">
        <w:t xml:space="preserve">results for </w:t>
      </w:r>
      <w:r>
        <w:t>t</w:t>
      </w:r>
      <w:r w:rsidRPr="00195A9E">
        <w:t xml:space="preserve">he </w:t>
      </w:r>
      <w:r w:rsidR="006A0E5C" w:rsidRPr="00195A9E">
        <w:t xml:space="preserve">three subgroups are mostly consistent with the overall results described above: The treatment effects for both Bilingual and English mailings are </w:t>
      </w:r>
      <w:r w:rsidR="006A0E5C">
        <w:t xml:space="preserve">all </w:t>
      </w:r>
      <w:r w:rsidR="006A0E5C" w:rsidRPr="00195A9E">
        <w:t>statistically significant</w:t>
      </w:r>
      <w:r w:rsidR="006A0E5C">
        <w:t xml:space="preserve"> relative to the control group (p</w:t>
      </w:r>
      <w:r w:rsidR="006A0E5C" w:rsidRPr="00522885">
        <w:rPr>
          <w:i/>
          <w:vertAlign w:val="subscript"/>
        </w:rPr>
        <w:t>ate</w:t>
      </w:r>
      <w:r w:rsidR="006A0E5C">
        <w:t>&lt;0.001)</w:t>
      </w:r>
      <w:r w:rsidR="006A0E5C" w:rsidRPr="00195A9E">
        <w:t xml:space="preserve">. The difference between the English mailing and the Bilingual mailing is only statistically significant </w:t>
      </w:r>
      <w:r w:rsidR="006A0E5C" w:rsidRPr="00522885">
        <w:t>among records coded as Mexican American (</w:t>
      </w:r>
      <w:r w:rsidR="00142176">
        <w:t>difference = +1.</w:t>
      </w:r>
      <w:r w:rsidR="00A351B1">
        <w:t>4</w:t>
      </w:r>
      <w:r w:rsidR="00142176" w:rsidRPr="00522885">
        <w:t>, p</w:t>
      </w:r>
      <w:r w:rsidR="00142176" w:rsidRPr="00522885">
        <w:rPr>
          <w:i/>
          <w:vertAlign w:val="subscript"/>
        </w:rPr>
        <w:t>difference</w:t>
      </w:r>
      <w:r w:rsidR="00142176">
        <w:t>&lt;</w:t>
      </w:r>
      <w:r w:rsidR="00142176" w:rsidRPr="00522885">
        <w:t>0.00</w:t>
      </w:r>
      <w:r w:rsidR="00142176">
        <w:t xml:space="preserve">1; </w:t>
      </w:r>
      <w:r w:rsidR="006A0E5C" w:rsidRPr="00522885">
        <w:t>English = +2.5 percentage points vs. Bilingual = +1.2 percentage points). The differences between the treatments are smaller among records coded as Puerto Rican (</w:t>
      </w:r>
      <w:r w:rsidR="00142176">
        <w:t>difference = +0.7</w:t>
      </w:r>
      <w:r w:rsidR="00142176" w:rsidRPr="00522885">
        <w:t>, p</w:t>
      </w:r>
      <w:r w:rsidR="00142176" w:rsidRPr="00522885">
        <w:rPr>
          <w:i/>
          <w:vertAlign w:val="subscript"/>
        </w:rPr>
        <w:t>difference</w:t>
      </w:r>
      <w:r w:rsidR="00142176" w:rsidRPr="00522885">
        <w:t>=</w:t>
      </w:r>
      <w:r w:rsidR="00142176">
        <w:t xml:space="preserve">0.121; </w:t>
      </w:r>
      <w:r w:rsidR="006A0E5C" w:rsidRPr="00522885">
        <w:t>English = +3.0 percentage points vs. Bilingual = +2.3 percentage points) and among records coded as Other Latino (</w:t>
      </w:r>
      <w:r w:rsidR="00142176">
        <w:t>difference = +0.4</w:t>
      </w:r>
      <w:r w:rsidR="00142176" w:rsidRPr="00522885">
        <w:t>, p</w:t>
      </w:r>
      <w:r w:rsidR="00142176" w:rsidRPr="00522885">
        <w:rPr>
          <w:i/>
          <w:vertAlign w:val="subscript"/>
        </w:rPr>
        <w:t>difference</w:t>
      </w:r>
      <w:r w:rsidR="00A3161E">
        <w:rPr>
          <w:i/>
          <w:vertAlign w:val="subscript"/>
        </w:rPr>
        <w:t xml:space="preserve"> </w:t>
      </w:r>
      <w:r w:rsidR="00142176" w:rsidRPr="00522885">
        <w:t>=</w:t>
      </w:r>
      <w:r w:rsidR="00A3161E">
        <w:t xml:space="preserve"> </w:t>
      </w:r>
      <w:r w:rsidR="00142176" w:rsidRPr="00522885">
        <w:t>0.</w:t>
      </w:r>
      <w:r w:rsidR="00142176">
        <w:t xml:space="preserve">391; </w:t>
      </w:r>
      <w:r w:rsidR="006A0E5C" w:rsidRPr="00522885">
        <w:t xml:space="preserve">English = +3.3 percentage points vs. Bilingual = +2.9 percentage points). The </w:t>
      </w:r>
      <w:r>
        <w:t xml:space="preserve">larger </w:t>
      </w:r>
      <w:r w:rsidR="006A0E5C" w:rsidRPr="00522885">
        <w:t>difference between the treatments among Mexican</w:t>
      </w:r>
      <w:r w:rsidR="006A0E5C" w:rsidRPr="00195A9E">
        <w:t xml:space="preserve"> Americans is due to a significantly smaller treatment effect from the Bilingual mailing (Mexican Americans </w:t>
      </w:r>
      <w:r w:rsidR="006A0E5C">
        <w:t>= +</w:t>
      </w:r>
      <w:r w:rsidR="006A0E5C" w:rsidRPr="00195A9E">
        <w:t>1.</w:t>
      </w:r>
      <w:r w:rsidR="00142176">
        <w:t>2</w:t>
      </w:r>
      <w:r w:rsidR="006A0E5C" w:rsidRPr="00195A9E">
        <w:t xml:space="preserve"> percentage points vs. Puerto Ricans </w:t>
      </w:r>
      <w:r w:rsidR="006A0E5C">
        <w:t>= +</w:t>
      </w:r>
      <w:r w:rsidR="006A0E5C" w:rsidRPr="00195A9E">
        <w:t xml:space="preserve">2.3 percentage points and Other Latinos </w:t>
      </w:r>
      <w:r w:rsidR="006A0E5C">
        <w:t>= +</w:t>
      </w:r>
      <w:r w:rsidR="006A0E5C" w:rsidRPr="00195A9E">
        <w:t xml:space="preserve">2.9 percentage points). </w:t>
      </w:r>
      <w:r w:rsidR="00A8301E" w:rsidRPr="00A8301E">
        <w:t xml:space="preserve">Across the </w:t>
      </w:r>
      <w:r w:rsidR="00C63DDF">
        <w:t>three</w:t>
      </w:r>
      <w:r w:rsidR="00A8301E" w:rsidRPr="00A8301E">
        <w:t xml:space="preserve"> Catalist nation of origin code categories, the differences between the English and Bilingual mailings </w:t>
      </w:r>
      <w:r w:rsidR="00142176">
        <w:t>are</w:t>
      </w:r>
      <w:r w:rsidR="00A8301E" w:rsidRPr="00A8301E">
        <w:t xml:space="preserve"> statistically indistinguishable</w:t>
      </w:r>
      <w:r w:rsidR="00A3161E">
        <w:t xml:space="preserve"> collectively and in paired comparisons</w:t>
      </w:r>
      <w:r w:rsidR="00A8301E">
        <w:t>.</w:t>
      </w:r>
    </w:p>
    <w:p w14:paraId="6507BB1F" w14:textId="77777777" w:rsidR="003E57E3" w:rsidRDefault="001B06E2" w:rsidP="003E57E3">
      <w:pPr>
        <w:spacing w:line="480" w:lineRule="auto"/>
        <w:ind w:firstLine="720"/>
      </w:pPr>
      <w:r>
        <w:t>In the middle panel for the Virginia 2015 experiment</w:t>
      </w:r>
      <w:r w:rsidR="00CF1077">
        <w:t xml:space="preserve"> (also SOM </w:t>
      </w:r>
      <w:r w:rsidR="00480A2B">
        <w:t xml:space="preserve">Table </w:t>
      </w:r>
      <w:r w:rsidR="006F6DC5">
        <w:t>7</w:t>
      </w:r>
      <w:r w:rsidR="00CF1077">
        <w:t>b)</w:t>
      </w:r>
      <w:r>
        <w:t xml:space="preserve">, both treatments produced statistically significant increases in turnout relative to the control group. </w:t>
      </w:r>
      <w:r w:rsidR="003D51ED">
        <w:t xml:space="preserve">Similar to New Jersey, the difference </w:t>
      </w:r>
      <w:r w:rsidR="003D51ED" w:rsidRPr="00195A9E">
        <w:t xml:space="preserve">between the English mailing and the Bilingual mailing is </w:t>
      </w:r>
      <w:r w:rsidR="00A351B1">
        <w:t xml:space="preserve">not </w:t>
      </w:r>
      <w:r w:rsidR="003D51ED" w:rsidRPr="00195A9E">
        <w:t xml:space="preserve">statistically significant </w:t>
      </w:r>
      <w:r w:rsidR="003D51ED" w:rsidRPr="00522885">
        <w:t xml:space="preserve">among </w:t>
      </w:r>
      <w:r w:rsidR="00A351B1">
        <w:t xml:space="preserve">either set of </w:t>
      </w:r>
      <w:r w:rsidR="003D51ED" w:rsidRPr="00522885">
        <w:t>records</w:t>
      </w:r>
      <w:r w:rsidR="00A351B1">
        <w:t xml:space="preserve"> (</w:t>
      </w:r>
      <w:r w:rsidR="003D51ED" w:rsidRPr="00522885">
        <w:t>coded a</w:t>
      </w:r>
      <w:r w:rsidR="003D51ED">
        <w:t>s Mexican American</w:t>
      </w:r>
      <w:r w:rsidR="00A351B1">
        <w:t xml:space="preserve">: </w:t>
      </w:r>
      <w:r w:rsidR="00A3161E">
        <w:t>difference = +0.7</w:t>
      </w:r>
      <w:r w:rsidR="00A3161E" w:rsidRPr="00A3161E">
        <w:t>, p</w:t>
      </w:r>
      <w:r w:rsidR="00A3161E" w:rsidRPr="00A3161E">
        <w:rPr>
          <w:i/>
          <w:vertAlign w:val="subscript"/>
        </w:rPr>
        <w:t>difference</w:t>
      </w:r>
      <w:r w:rsidR="00A3161E" w:rsidRPr="00A3161E">
        <w:t>&lt;0.</w:t>
      </w:r>
      <w:r w:rsidR="00A351B1">
        <w:t>128</w:t>
      </w:r>
      <w:r w:rsidR="00A3161E" w:rsidRPr="00A3161E">
        <w:t>;</w:t>
      </w:r>
      <w:r w:rsidR="00A3161E">
        <w:t xml:space="preserve"> </w:t>
      </w:r>
      <w:r w:rsidR="003D51ED">
        <w:t>English = +1</w:t>
      </w:r>
      <w:r w:rsidR="003D51ED" w:rsidRPr="00522885">
        <w:t>.5 percen</w:t>
      </w:r>
      <w:r w:rsidR="00D6105D">
        <w:t>tage points vs. Bilingual = +0.8</w:t>
      </w:r>
      <w:r w:rsidR="003D51ED" w:rsidRPr="00522885">
        <w:t xml:space="preserve"> percentage points</w:t>
      </w:r>
      <w:r w:rsidR="00A351B1">
        <w:t xml:space="preserve">; </w:t>
      </w:r>
      <w:r w:rsidR="00D6105D">
        <w:t>coded as Other Latino</w:t>
      </w:r>
      <w:r w:rsidR="00A351B1">
        <w:t xml:space="preserve">: </w:t>
      </w:r>
      <w:r w:rsidR="00A3161E" w:rsidRPr="00A3161E">
        <w:t>difference = +0.2, p</w:t>
      </w:r>
      <w:r w:rsidR="00A3161E" w:rsidRPr="00A3161E">
        <w:rPr>
          <w:i/>
          <w:vertAlign w:val="subscript"/>
        </w:rPr>
        <w:t>difference</w:t>
      </w:r>
      <w:r w:rsidR="00A3161E" w:rsidRPr="00A3161E">
        <w:t>&lt;0.</w:t>
      </w:r>
      <w:r w:rsidR="00A351B1">
        <w:t>572</w:t>
      </w:r>
      <w:r w:rsidR="00A3161E" w:rsidRPr="00A3161E">
        <w:t xml:space="preserve">; </w:t>
      </w:r>
      <w:r w:rsidR="00D6105D" w:rsidRPr="00A3161E">
        <w:t>English</w:t>
      </w:r>
      <w:r w:rsidR="00D6105D">
        <w:t xml:space="preserve"> = +2.2</w:t>
      </w:r>
      <w:r w:rsidR="00D6105D" w:rsidRPr="00522885">
        <w:t xml:space="preserve"> percen</w:t>
      </w:r>
      <w:r w:rsidR="00D6105D">
        <w:t>tage points vs. Bilingual = +2.0</w:t>
      </w:r>
      <w:r w:rsidR="00D6105D" w:rsidRPr="00522885">
        <w:t xml:space="preserve"> percentage points</w:t>
      </w:r>
      <w:r w:rsidR="00D6105D">
        <w:t>)</w:t>
      </w:r>
      <w:r w:rsidR="003E57E3">
        <w:t>.</w:t>
      </w:r>
      <w:r w:rsidR="00143CCD" w:rsidRPr="00D6547E">
        <w:t xml:space="preserve"> Across the two Catalist nation of origin </w:t>
      </w:r>
      <w:r w:rsidR="00143CCD" w:rsidRPr="00A3161E">
        <w:t>code categories, the differences between the English and Bilingual mailings is statistically indistinguishable (p</w:t>
      </w:r>
      <w:r w:rsidR="00F05E6D" w:rsidRPr="00A3161E">
        <w:rPr>
          <w:i/>
          <w:vertAlign w:val="subscript"/>
        </w:rPr>
        <w:t>heterogeneity</w:t>
      </w:r>
      <w:r w:rsidR="00143CCD" w:rsidRPr="00A3161E">
        <w:t>=0.</w:t>
      </w:r>
      <w:r w:rsidR="00A351B1">
        <w:t>405</w:t>
      </w:r>
      <w:r w:rsidR="00143CCD" w:rsidRPr="00A3161E">
        <w:t>)</w:t>
      </w:r>
      <w:r w:rsidR="009577C8" w:rsidRPr="00A3161E">
        <w:t>.</w:t>
      </w:r>
    </w:p>
    <w:p w14:paraId="74A274D7" w14:textId="77777777" w:rsidR="001B06E2" w:rsidRDefault="003E57E3" w:rsidP="006A0E5C">
      <w:pPr>
        <w:spacing w:line="480" w:lineRule="auto"/>
        <w:ind w:firstLine="720"/>
      </w:pPr>
      <w:r>
        <w:t>In the bottom panel for the North Carolina 2016 experiment</w:t>
      </w:r>
      <w:r w:rsidR="00CF1077">
        <w:t xml:space="preserve"> (also SOM </w:t>
      </w:r>
      <w:r w:rsidR="00480A2B">
        <w:t xml:space="preserve">Table </w:t>
      </w:r>
      <w:r w:rsidR="006F6DC5">
        <w:t>7</w:t>
      </w:r>
      <w:r w:rsidR="00CF1077">
        <w:t>c)</w:t>
      </w:r>
      <w:r>
        <w:t xml:space="preserve">, </w:t>
      </w:r>
      <w:r w:rsidR="000D0433">
        <w:t xml:space="preserve">only the English mailing among records coded as Other Latino was </w:t>
      </w:r>
      <w:r w:rsidR="009529AB">
        <w:t>statistically significant relative to the control.</w:t>
      </w:r>
      <w:r w:rsidR="00A5716A">
        <w:t xml:space="preserve"> </w:t>
      </w:r>
      <w:r w:rsidR="009529AB">
        <w:t xml:space="preserve">Neither treatment </w:t>
      </w:r>
      <w:r w:rsidR="009529AB" w:rsidRPr="00A5716A">
        <w:t>appeared to have a</w:t>
      </w:r>
      <w:r w:rsidR="00A351B1">
        <w:t xml:space="preserve"> significant</w:t>
      </w:r>
      <w:r w:rsidR="009529AB" w:rsidRPr="00A5716A">
        <w:t xml:space="preserve"> effect among records coded Mexican American: English = +0.</w:t>
      </w:r>
      <w:r w:rsidR="00A351B1">
        <w:t>8</w:t>
      </w:r>
      <w:r w:rsidR="00A351B1" w:rsidRPr="00A5716A">
        <w:t xml:space="preserve"> </w:t>
      </w:r>
      <w:r w:rsidR="009529AB" w:rsidRPr="00A5716A">
        <w:t>percentage points (</w:t>
      </w:r>
      <w:r w:rsidR="00143CCD" w:rsidRPr="00A5716A">
        <w:t>p</w:t>
      </w:r>
      <w:r w:rsidR="00143CCD" w:rsidRPr="00A5716A">
        <w:rPr>
          <w:i/>
          <w:vertAlign w:val="subscript"/>
        </w:rPr>
        <w:t>ate</w:t>
      </w:r>
      <w:r w:rsidR="00143CCD" w:rsidRPr="00A5716A">
        <w:t>=0.</w:t>
      </w:r>
      <w:r w:rsidR="00A351B1">
        <w:t>306</w:t>
      </w:r>
      <w:r w:rsidR="009529AB" w:rsidRPr="00A5716A">
        <w:t>) vs. Bilingual = +</w:t>
      </w:r>
      <w:r w:rsidR="00A351B1">
        <w:t>1.0</w:t>
      </w:r>
      <w:r w:rsidR="009529AB" w:rsidRPr="00A5716A">
        <w:t xml:space="preserve"> percentage points (</w:t>
      </w:r>
      <w:r w:rsidR="00143CCD" w:rsidRPr="00A5716A">
        <w:t>p</w:t>
      </w:r>
      <w:r w:rsidR="00143CCD" w:rsidRPr="00A5716A">
        <w:rPr>
          <w:i/>
          <w:vertAlign w:val="subscript"/>
        </w:rPr>
        <w:t>ate</w:t>
      </w:r>
      <w:r w:rsidR="00143CCD" w:rsidRPr="00A5716A">
        <w:t>=0.</w:t>
      </w:r>
      <w:r w:rsidR="00A351B1">
        <w:t>212</w:t>
      </w:r>
      <w:r w:rsidR="009529AB" w:rsidRPr="00A5716A">
        <w:t xml:space="preserve">), </w:t>
      </w:r>
      <w:r w:rsidR="00143CCD" w:rsidRPr="00A5716A">
        <w:t>p</w:t>
      </w:r>
      <w:r w:rsidR="00143CCD" w:rsidRPr="00A5716A">
        <w:rPr>
          <w:i/>
          <w:vertAlign w:val="subscript"/>
        </w:rPr>
        <w:t>difference</w:t>
      </w:r>
      <w:r w:rsidR="00143CCD" w:rsidRPr="00A5716A">
        <w:t>=0.</w:t>
      </w:r>
      <w:r w:rsidR="00A351B1">
        <w:t>729</w:t>
      </w:r>
      <w:r w:rsidR="009529AB" w:rsidRPr="00A5716A">
        <w:t xml:space="preserve">. </w:t>
      </w:r>
      <w:r w:rsidR="000D0433" w:rsidRPr="00A5716A">
        <w:t>Among records coded as Other Latino, the English mailing had a significantly larger effect</w:t>
      </w:r>
      <w:r w:rsidR="00664EE2" w:rsidRPr="00A5716A">
        <w:t xml:space="preserve"> than the Bilingual mailing</w:t>
      </w:r>
      <w:r w:rsidR="00A3161E" w:rsidRPr="00A5716A">
        <w:t xml:space="preserve"> (difference = +1.5, p</w:t>
      </w:r>
      <w:r w:rsidR="00A3161E" w:rsidRPr="00A5716A">
        <w:rPr>
          <w:i/>
          <w:vertAlign w:val="subscript"/>
        </w:rPr>
        <w:t>difference</w:t>
      </w:r>
      <w:r w:rsidR="00A5716A" w:rsidRPr="00A5716A">
        <w:t xml:space="preserve"> &lt; </w:t>
      </w:r>
      <w:r w:rsidR="00A3161E" w:rsidRPr="00A5716A">
        <w:t>0.00</w:t>
      </w:r>
      <w:r w:rsidR="00A5716A" w:rsidRPr="00A5716A">
        <w:t>1</w:t>
      </w:r>
      <w:r w:rsidR="00A3161E" w:rsidRPr="00A5716A">
        <w:t>;</w:t>
      </w:r>
      <w:r w:rsidR="000D0433" w:rsidRPr="00A5716A">
        <w:t xml:space="preserve"> English = +</w:t>
      </w:r>
      <w:r w:rsidR="008B73C1">
        <w:t>1.4</w:t>
      </w:r>
      <w:r w:rsidR="000D0433" w:rsidRPr="00A5716A">
        <w:t xml:space="preserve"> percentage points (p</w:t>
      </w:r>
      <w:r w:rsidR="000D0433" w:rsidRPr="00A5716A">
        <w:rPr>
          <w:i/>
          <w:vertAlign w:val="subscript"/>
        </w:rPr>
        <w:t>ate</w:t>
      </w:r>
      <w:r w:rsidR="00A5716A" w:rsidRPr="00A5716A">
        <w:t xml:space="preserve"> &lt; </w:t>
      </w:r>
      <w:r w:rsidR="000D0433" w:rsidRPr="00A5716A">
        <w:t>0.</w:t>
      </w:r>
      <w:r w:rsidR="00143CCD" w:rsidRPr="00A5716A">
        <w:t>0</w:t>
      </w:r>
      <w:r w:rsidR="00A5716A" w:rsidRPr="00A5716A">
        <w:t>0</w:t>
      </w:r>
      <w:r w:rsidR="00143CCD" w:rsidRPr="00A5716A">
        <w:t>1</w:t>
      </w:r>
      <w:r w:rsidR="000D0433" w:rsidRPr="00A5716A">
        <w:t xml:space="preserve">) vs. Bilingual = </w:t>
      </w:r>
      <w:r w:rsidR="008B73C1">
        <w:t>-0.1</w:t>
      </w:r>
      <w:r w:rsidR="000D0433" w:rsidRPr="00A5716A">
        <w:t xml:space="preserve"> percentage points (p</w:t>
      </w:r>
      <w:r w:rsidR="000D0433" w:rsidRPr="00A5716A">
        <w:rPr>
          <w:i/>
          <w:vertAlign w:val="subscript"/>
        </w:rPr>
        <w:t>ate</w:t>
      </w:r>
      <w:r w:rsidR="000D0433" w:rsidRPr="00A5716A">
        <w:t>=0.</w:t>
      </w:r>
      <w:r w:rsidR="008B73C1">
        <w:t>873</w:t>
      </w:r>
      <w:r w:rsidR="00A3161E" w:rsidRPr="00A5716A">
        <w:t>))</w:t>
      </w:r>
      <w:r w:rsidR="002633F8" w:rsidRPr="00A5716A">
        <w:t xml:space="preserve">. </w:t>
      </w:r>
      <w:r w:rsidR="00BF5CAC" w:rsidRPr="00A5716A">
        <w:t xml:space="preserve">Across the two Catalist </w:t>
      </w:r>
      <w:r w:rsidR="00F05E6D" w:rsidRPr="00A5716A">
        <w:t xml:space="preserve">nation of origin </w:t>
      </w:r>
      <w:r w:rsidR="00BF5CAC" w:rsidRPr="00A5716A">
        <w:t>code categories, t</w:t>
      </w:r>
      <w:r w:rsidR="00664EE2" w:rsidRPr="00A5716A">
        <w:t xml:space="preserve">he differences between the </w:t>
      </w:r>
      <w:r w:rsidR="00CE5714" w:rsidRPr="00A5716A">
        <w:t xml:space="preserve">English and Bilingual mailings </w:t>
      </w:r>
      <w:r w:rsidR="00BF5CAC" w:rsidRPr="00A5716A">
        <w:t>are significantly different</w:t>
      </w:r>
      <w:r w:rsidR="00664EE2" w:rsidRPr="00A5716A">
        <w:t xml:space="preserve"> (p</w:t>
      </w:r>
      <w:r w:rsidR="00664EE2" w:rsidRPr="00A5716A">
        <w:rPr>
          <w:i/>
          <w:vertAlign w:val="subscript"/>
        </w:rPr>
        <w:t>heterogeneity</w:t>
      </w:r>
      <w:r w:rsidR="00664EE2" w:rsidRPr="00A5716A">
        <w:t>=</w:t>
      </w:r>
      <w:r w:rsidR="00143CCD" w:rsidRPr="00A5716A">
        <w:t>0.0</w:t>
      </w:r>
      <w:r w:rsidR="00A5716A" w:rsidRPr="00A5716A">
        <w:t>00</w:t>
      </w:r>
      <w:r w:rsidR="00664EE2" w:rsidRPr="00A5716A">
        <w:t>).</w:t>
      </w:r>
      <w:r w:rsidR="00664EE2">
        <w:t xml:space="preserve"> </w:t>
      </w:r>
      <w:r w:rsidR="009529AB">
        <w:t xml:space="preserve"> </w:t>
      </w:r>
    </w:p>
    <w:p w14:paraId="1769617B" w14:textId="77777777" w:rsidR="006A0E5C" w:rsidRDefault="006A0E5C" w:rsidP="006A0E5C">
      <w:pPr>
        <w:spacing w:line="480" w:lineRule="auto"/>
        <w:ind w:firstLine="720"/>
      </w:pPr>
      <w:r w:rsidRPr="00195A9E">
        <w:t>The</w:t>
      </w:r>
      <w:r w:rsidR="00FA50A4">
        <w:t xml:space="preserve"> mixed</w:t>
      </w:r>
      <w:r w:rsidRPr="00195A9E">
        <w:t xml:space="preserve"> results </w:t>
      </w:r>
      <w:r w:rsidR="00FA50A4">
        <w:t xml:space="preserve">within and across the three experiments </w:t>
      </w:r>
      <w:r w:rsidR="00FD46AA">
        <w:t>suggest</w:t>
      </w:r>
      <w:r w:rsidR="00FD46AA" w:rsidRPr="00195A9E">
        <w:t xml:space="preserve"> </w:t>
      </w:r>
      <w:r w:rsidRPr="00195A9E">
        <w:t>that the Latino community is not homogeneous in responding to the mailing</w:t>
      </w:r>
      <w:r w:rsidR="000E37C8">
        <w:t xml:space="preserve"> language</w:t>
      </w:r>
      <w:r w:rsidRPr="00195A9E">
        <w:t>, but we are cautious about specific interpretation because the substantive implications of Catalist’s “nation of origin” coding are unclear</w:t>
      </w:r>
      <w:r w:rsidR="00FD46AA">
        <w:t xml:space="preserve">. Due to the way Catalist’s “nation of origin” codes are created, we suspect that the </w:t>
      </w:r>
      <w:r w:rsidR="00C63DDF">
        <w:t xml:space="preserve">hints of </w:t>
      </w:r>
      <w:r w:rsidR="00FD46AA">
        <w:t>heterogeneity in these experiments is potentially the result of multiple aspects of social and political context</w:t>
      </w:r>
      <w:r w:rsidR="00A731A9">
        <w:t>,</w:t>
      </w:r>
      <w:r w:rsidR="00C63DDF">
        <w:t xml:space="preserve"> so better data might make this heterogeneity clearer. </w:t>
      </w:r>
      <w:r w:rsidR="00FD46AA">
        <w:t>Therefore</w:t>
      </w:r>
      <w:r w:rsidR="001B06E2">
        <w:t>,</w:t>
      </w:r>
      <w:r w:rsidR="00FD46AA">
        <w:t xml:space="preserve"> the</w:t>
      </w:r>
      <w:r w:rsidR="001B06E2">
        <w:t xml:space="preserve"> only reliable inference from the</w:t>
      </w:r>
      <w:r w:rsidR="00FD46AA">
        <w:t xml:space="preserve"> findings </w:t>
      </w:r>
      <w:r w:rsidR="001B06E2">
        <w:t xml:space="preserve">is that </w:t>
      </w:r>
      <w:r w:rsidR="00FD46AA">
        <w:t>further research is needed</w:t>
      </w:r>
      <w:r w:rsidR="001B06E2">
        <w:t xml:space="preserve"> about possible conditional effects</w:t>
      </w:r>
      <w:r w:rsidR="00FD46AA">
        <w:t>.</w:t>
      </w:r>
    </w:p>
    <w:p w14:paraId="40CD6B73" w14:textId="5A5B61C9" w:rsidR="006A0E5C" w:rsidRDefault="00A81F05" w:rsidP="006B0673">
      <w:pPr>
        <w:jc w:val="center"/>
      </w:pPr>
      <w:r>
        <w:rPr>
          <w:noProof/>
        </w:rPr>
        <w:drawing>
          <wp:inline distT="0" distB="0" distL="0" distR="0" wp14:anchorId="7EC3352E" wp14:editId="02DE57BA">
            <wp:extent cx="3749040" cy="70335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OM_Fig_1_nat_orig.tif"/>
                    <pic:cNvPicPr/>
                  </pic:nvPicPr>
                  <pic:blipFill>
                    <a:blip r:embed="rId30">
                      <a:extLst>
                        <a:ext uri="{28A0092B-C50C-407E-A947-70E740481C1C}">
                          <a14:useLocalDpi xmlns:a14="http://schemas.microsoft.com/office/drawing/2010/main" val="0"/>
                        </a:ext>
                      </a:extLst>
                    </a:blip>
                    <a:stretch>
                      <a:fillRect/>
                    </a:stretch>
                  </pic:blipFill>
                  <pic:spPr>
                    <a:xfrm>
                      <a:off x="0" y="0"/>
                      <a:ext cx="3749040" cy="7033520"/>
                    </a:xfrm>
                    <a:prstGeom prst="rect">
                      <a:avLst/>
                    </a:prstGeom>
                  </pic:spPr>
                </pic:pic>
              </a:graphicData>
            </a:graphic>
          </wp:inline>
        </w:drawing>
      </w:r>
      <w:r w:rsidR="006A0E5C">
        <w:br w:type="page"/>
      </w:r>
    </w:p>
    <w:p w14:paraId="239FE45C" w14:textId="77777777" w:rsidR="00570F2C" w:rsidRDefault="005D5B81" w:rsidP="00570F2C">
      <w:pPr>
        <w:divId w:val="1461681196"/>
        <w:rPr>
          <w:i/>
          <w:noProof/>
        </w:rPr>
      </w:pPr>
      <w:r w:rsidRPr="00AF5A01">
        <w:rPr>
          <w:i/>
          <w:noProof/>
        </w:rPr>
        <w:object w:dxaOrig="8800" w:dyaOrig="13360" w14:anchorId="4A723F81">
          <v:shape id="_x0000_i1027" type="#_x0000_t75" alt="" style="width:439.85pt;height:667.95pt;mso-width-percent:0;mso-height-percent:0;mso-width-percent:0;mso-height-percent:0" o:ole="">
            <v:imagedata r:id="rId31" o:title=""/>
          </v:shape>
          <o:OLEObject Type="Embed" ProgID="Excel.Sheet.12" ShapeID="_x0000_i1027" DrawAspect="Content" ObjectID="_1635769633" r:id="rId32"/>
        </w:object>
      </w:r>
      <w:r w:rsidR="00570F2C">
        <w:rPr>
          <w:i/>
          <w:noProof/>
        </w:rPr>
        <w:br w:type="page"/>
      </w:r>
    </w:p>
    <w:p w14:paraId="48085F22" w14:textId="77777777" w:rsidR="00570F2C" w:rsidRDefault="005D5B81">
      <w:pPr>
        <w:divId w:val="1449006321"/>
      </w:pPr>
      <w:r>
        <w:rPr>
          <w:noProof/>
        </w:rPr>
        <w:object w:dxaOrig="8880" w:dyaOrig="9980" w14:anchorId="28195183">
          <v:shape id="_x0000_i1026" type="#_x0000_t75" alt="" style="width:443.4pt;height:499.7pt;mso-width-percent:0;mso-height-percent:0;mso-width-percent:0;mso-height-percent:0" o:ole="">
            <v:imagedata r:id="rId33" o:title=""/>
          </v:shape>
          <o:OLEObject Type="Embed" ProgID="Excel.Sheet.12" ShapeID="_x0000_i1026" DrawAspect="Content" ObjectID="_1635769634" r:id="rId34"/>
        </w:object>
      </w:r>
    </w:p>
    <w:p w14:paraId="043680A9" w14:textId="77777777" w:rsidR="00570F2C" w:rsidRDefault="00570F2C">
      <w:pPr>
        <w:spacing w:after="200" w:line="276" w:lineRule="auto"/>
      </w:pPr>
      <w:r>
        <w:br w:type="page"/>
      </w:r>
    </w:p>
    <w:p w14:paraId="25C0069F" w14:textId="3BB2B42D" w:rsidR="00414C68" w:rsidRDefault="005D5B81" w:rsidP="00CC2EC8">
      <w:pPr>
        <w:divId w:val="1449006321"/>
        <w:rPr>
          <w:b/>
          <w:bCs/>
        </w:rPr>
      </w:pPr>
      <w:r>
        <w:rPr>
          <w:noProof/>
        </w:rPr>
        <w:object w:dxaOrig="9000" w:dyaOrig="12680" w14:anchorId="57460A7B">
          <v:shape id="_x0000_i1025" type="#_x0000_t75" alt="" style="width:449.8pt;height:633.75pt;mso-width-percent:0;mso-height-percent:0;mso-width-percent:0;mso-height-percent:0" o:ole="">
            <v:imagedata r:id="rId35" o:title=""/>
          </v:shape>
          <o:OLEObject Type="Embed" ProgID="Excel.Sheet.12" ShapeID="_x0000_i1025" DrawAspect="Content" ObjectID="_1635769635" r:id="rId36"/>
        </w:object>
      </w:r>
    </w:p>
    <w:p w14:paraId="52CABC94" w14:textId="77777777" w:rsidR="00BE565B" w:rsidRDefault="00BE565B" w:rsidP="00F67D76">
      <w:pPr>
        <w:jc w:val="center"/>
        <w:rPr>
          <w:b/>
          <w:bCs/>
        </w:rPr>
        <w:sectPr w:rsidR="00BE565B">
          <w:pgSz w:w="12240" w:h="15840"/>
          <w:pgMar w:top="1440" w:right="1440" w:bottom="1440" w:left="1440" w:header="720" w:footer="720" w:gutter="0"/>
          <w:cols w:space="720"/>
          <w:docGrid w:linePitch="360"/>
        </w:sectPr>
      </w:pPr>
    </w:p>
    <w:p w14:paraId="46B16A28" w14:textId="77777777" w:rsidR="00FE46CD" w:rsidRDefault="00B21B36" w:rsidP="00962A58">
      <w:pPr>
        <w:widowControl w:val="0"/>
        <w:autoSpaceDE w:val="0"/>
        <w:autoSpaceDN w:val="0"/>
        <w:adjustRightInd w:val="0"/>
        <w:outlineLvl w:val="0"/>
        <w:rPr>
          <w:i/>
        </w:rPr>
      </w:pPr>
      <w:r>
        <w:rPr>
          <w:i/>
        </w:rPr>
        <w:t>New Jersey &amp; Virginia Letters</w:t>
      </w:r>
    </w:p>
    <w:p w14:paraId="1F426C0E" w14:textId="77777777" w:rsidR="00B21B36" w:rsidRPr="00B21B36" w:rsidRDefault="005D5B81" w:rsidP="00FE46CD">
      <w:pPr>
        <w:widowControl w:val="0"/>
        <w:autoSpaceDE w:val="0"/>
        <w:autoSpaceDN w:val="0"/>
        <w:adjustRightInd w:val="0"/>
        <w:rPr>
          <w:i/>
        </w:rPr>
      </w:pPr>
      <w:r>
        <w:rPr>
          <w:noProof/>
        </w:rPr>
        <w:pict w14:anchorId="31A4D350">
          <v:rect id="Rectangle 5" o:spid="_x0000_s1046" alt="" style="position:absolute;margin-left:21.4pt;margin-top:557.15pt;width:126pt;height:8.5pt;z-index:2516613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black">
            <v:fill color2="black" rotate="t" colors="0 black;42205f black;52429f black;54985f black;1 black" focus="100%" type="gradient">
              <o:fill v:ext="view" type="gradientUnscaled"/>
            </v:fill>
            <v:path arrowok="t"/>
          </v:rect>
        </w:pict>
      </w:r>
      <w:r>
        <w:rPr>
          <w:noProof/>
        </w:rPr>
        <w:pict w14:anchorId="5AA4B3E5">
          <v:rect id="Rectangle 6" o:spid="_x0000_s1045" alt="" style="position:absolute;margin-left:317.5pt;margin-top:565.45pt;width:27pt;height:6.8pt;z-index:2516633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black">
            <v:fill color2="black" rotate="t" colors="0 black;42205f black;52429f black;54985f black;1 black" focus="100%" type="gradient">
              <o:fill v:ext="view" type="gradientUnscaled"/>
            </v:fill>
            <v:path arrowok="t"/>
          </v:rect>
        </w:pict>
      </w:r>
      <w:r>
        <w:rPr>
          <w:noProof/>
        </w:rPr>
        <w:pict w14:anchorId="2413E6B8">
          <v:rect id="Rectangle 4" o:spid="_x0000_s1044" alt="" style="position:absolute;margin-left:18pt;margin-top:381.6pt;width:45pt;height:9pt;z-index:2516592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illcolor="black">
            <v:fill color2="black" rotate="t" colors="0 black;42205f black;52429f black;54985f black;1 black" focus="100%" type="gradient">
              <o:fill v:ext="view" type="gradientUnscaled"/>
            </v:fill>
            <v:path arrowok="t"/>
          </v:rect>
        </w:pict>
      </w:r>
      <w:r w:rsidR="00B21B36">
        <w:rPr>
          <w:i/>
          <w:noProof/>
        </w:rPr>
        <w:drawing>
          <wp:inline distT="0" distB="0" distL="0" distR="0" wp14:anchorId="2BFFF13B" wp14:editId="14D62B9E">
            <wp:extent cx="4580414" cy="7543800"/>
            <wp:effectExtent l="25400" t="25400" r="1714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V15_001_E_VA NJ Letter_9-27-15.pdf"/>
                    <pic:cNvPicPr/>
                  </pic:nvPicPr>
                  <pic:blipFill>
                    <a:blip r:embed="rId37">
                      <a:extLst>
                        <a:ext uri="{28A0092B-C50C-407E-A947-70E740481C1C}">
                          <a14:useLocalDpi xmlns:a14="http://schemas.microsoft.com/office/drawing/2010/main" val="0"/>
                        </a:ext>
                      </a:extLst>
                    </a:blip>
                    <a:stretch>
                      <a:fillRect/>
                    </a:stretch>
                  </pic:blipFill>
                  <pic:spPr>
                    <a:xfrm>
                      <a:off x="0" y="0"/>
                      <a:ext cx="4580414" cy="7543800"/>
                    </a:xfrm>
                    <a:prstGeom prst="rect">
                      <a:avLst/>
                    </a:prstGeom>
                    <a:ln>
                      <a:solidFill>
                        <a:srgbClr val="000000"/>
                      </a:solidFill>
                    </a:ln>
                  </pic:spPr>
                </pic:pic>
              </a:graphicData>
            </a:graphic>
          </wp:inline>
        </w:drawing>
      </w:r>
    </w:p>
    <w:p w14:paraId="523821A9" w14:textId="77777777" w:rsidR="00FE46CD" w:rsidRDefault="005D5B81" w:rsidP="00FE46CD">
      <w:pPr>
        <w:widowControl w:val="0"/>
        <w:autoSpaceDE w:val="0"/>
        <w:autoSpaceDN w:val="0"/>
        <w:adjustRightInd w:val="0"/>
      </w:pPr>
      <w:r>
        <w:rPr>
          <w:noProof/>
        </w:rPr>
        <w:pict w14:anchorId="5682F083">
          <v:rect id="Rectangle 11" o:spid="_x0000_s1043" alt="" style="position:absolute;margin-left:26.3pt;margin-top:604.95pt;width:195.45pt;height:7.6pt;z-index:25167155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black">
            <v:fill color2="black" rotate="t" colors="0 black;42205f black;52429f black;54985f black;1 black" focus="100%" type="gradient">
              <o:fill v:ext="view" type="gradientUnscaled"/>
            </v:fill>
            <v:path arrowok="t"/>
          </v:rect>
        </w:pict>
      </w:r>
      <w:r>
        <w:rPr>
          <w:noProof/>
        </w:rPr>
        <w:pict w14:anchorId="3300886E">
          <v:rect id="Rectangle 10" o:spid="_x0000_s1042" alt="" style="position:absolute;margin-left:311.85pt;margin-top:598.8pt;width:45pt;height:6.75pt;z-index:2516695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fillcolor="black">
            <v:fill color2="black" rotate="t" colors="0 black;42205f black;52429f black;54985f black;1 black" focus="100%" type="gradient">
              <o:fill v:ext="view" type="gradientUnscaled"/>
            </v:fill>
            <v:path arrowok="t"/>
          </v:rect>
        </w:pict>
      </w:r>
      <w:r>
        <w:rPr>
          <w:noProof/>
        </w:rPr>
        <w:pict w14:anchorId="38D41571">
          <v:rect id="Rectangle 13" o:spid="_x0000_s1041" alt="" style="position:absolute;margin-left:297.2pt;margin-top:619.4pt;width:45pt;height:6.75pt;z-index:25167360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fillcolor="black">
            <v:fill color2="black" rotate="t" colors="0 black;42205f black;52429f black;54985f black;1 black" focus="100%" type="gradient">
              <o:fill v:ext="view" type="gradientUnscaled"/>
            </v:fill>
            <v:path arrowok="t"/>
          </v:rect>
        </w:pict>
      </w:r>
      <w:r>
        <w:rPr>
          <w:noProof/>
        </w:rPr>
        <w:pict w14:anchorId="649CE535">
          <v:rect id="Rectangle 9" o:spid="_x0000_s1040" alt="" style="position:absolute;margin-left:25.5pt;margin-top:590.2pt;width:119.8pt;height:7.9pt;z-index:25166745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black">
            <v:fill color2="black" rotate="t" colors="0 black;42205f black;52429f black;54985f black;1 black" focus="100%" type="gradient">
              <o:fill v:ext="view" type="gradientUnscaled"/>
            </v:fill>
            <v:path arrowok="t"/>
          </v:rect>
        </w:pict>
      </w:r>
      <w:r>
        <w:rPr>
          <w:noProof/>
        </w:rPr>
        <w:pict w14:anchorId="0C0295A2">
          <v:rect id="Rectangle 8" o:spid="_x0000_s1039" alt="" style="position:absolute;margin-left:22.55pt;margin-top:510.2pt;width:45pt;height:9pt;z-index:25166540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illcolor="black">
            <v:fill color2="black" rotate="t" colors="0 black;42205f black;52429f black;54985f black;1 black" focus="100%" type="gradient">
              <o:fill v:ext="view" type="gradientUnscaled"/>
            </v:fill>
            <v:path arrowok="t"/>
          </v:rect>
        </w:pict>
      </w:r>
      <w:r w:rsidR="00B21B36">
        <w:rPr>
          <w:noProof/>
        </w:rPr>
        <w:drawing>
          <wp:inline distT="0" distB="0" distL="0" distR="0" wp14:anchorId="2D65FA78" wp14:editId="3C468D22">
            <wp:extent cx="4996815" cy="8229600"/>
            <wp:effectExtent l="25400" t="25400" r="32385"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V15_001_S_VA NJ Letter_9-27-15.pdf"/>
                    <pic:cNvPicPr/>
                  </pic:nvPicPr>
                  <pic:blipFill>
                    <a:blip r:embed="rId38">
                      <a:extLst>
                        <a:ext uri="{28A0092B-C50C-407E-A947-70E740481C1C}">
                          <a14:useLocalDpi xmlns:a14="http://schemas.microsoft.com/office/drawing/2010/main" val="0"/>
                        </a:ext>
                      </a:extLst>
                    </a:blip>
                    <a:stretch>
                      <a:fillRect/>
                    </a:stretch>
                  </pic:blipFill>
                  <pic:spPr>
                    <a:xfrm>
                      <a:off x="0" y="0"/>
                      <a:ext cx="4996815" cy="8229600"/>
                    </a:xfrm>
                    <a:prstGeom prst="rect">
                      <a:avLst/>
                    </a:prstGeom>
                    <a:ln>
                      <a:solidFill>
                        <a:srgbClr val="000000"/>
                      </a:solidFill>
                    </a:ln>
                  </pic:spPr>
                </pic:pic>
              </a:graphicData>
            </a:graphic>
          </wp:inline>
        </w:drawing>
      </w:r>
    </w:p>
    <w:p w14:paraId="4E7042A9" w14:textId="77777777" w:rsidR="00312738" w:rsidRDefault="00397288" w:rsidP="00962A58">
      <w:pPr>
        <w:widowControl w:val="0"/>
        <w:autoSpaceDE w:val="0"/>
        <w:autoSpaceDN w:val="0"/>
        <w:adjustRightInd w:val="0"/>
        <w:outlineLvl w:val="0"/>
        <w:rPr>
          <w:i/>
        </w:rPr>
      </w:pPr>
      <w:r>
        <w:rPr>
          <w:i/>
        </w:rPr>
        <w:t>North Carolina 2016 Letters</w:t>
      </w:r>
    </w:p>
    <w:p w14:paraId="43BA274F" w14:textId="77777777" w:rsidR="005B04EB" w:rsidRDefault="005D5B81" w:rsidP="00FE46CD">
      <w:pPr>
        <w:widowControl w:val="0"/>
        <w:autoSpaceDE w:val="0"/>
        <w:autoSpaceDN w:val="0"/>
        <w:adjustRightInd w:val="0"/>
        <w:rPr>
          <w:i/>
        </w:rPr>
      </w:pPr>
      <w:r>
        <w:rPr>
          <w:noProof/>
        </w:rPr>
        <w:pict w14:anchorId="71A72F5B">
          <v:rect id="Rectangle 22" o:spid="_x0000_s1038" alt="" style="position:absolute;margin-left:45pt;margin-top:292.2pt;width:81pt;height:36pt;z-index:2516817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black">
            <v:fill color2="black" rotate="t" colors="0 black;42205f black;52429f black;54985f black;1 black" focus="100%" type="gradient">
              <o:fill v:ext="view" type="gradientUnscaled"/>
            </v:fill>
            <v:path arrowok="t"/>
          </v:rect>
        </w:pict>
      </w:r>
      <w:r>
        <w:rPr>
          <w:noProof/>
        </w:rPr>
        <w:pict w14:anchorId="6E2F2436">
          <v:rect id="Rectangle 21" o:spid="_x0000_s1037" alt="" style="position:absolute;margin-left:269pt;margin-top:411.7pt;width:1in;height:7.2pt;z-index:25167974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black">
            <v:fill color2="black" rotate="t" colors="0 black;42205f black;52429f black;54985f black;1 black" focus="100%" type="gradient">
              <o:fill v:ext="view" type="gradientUnscaled"/>
            </v:fill>
            <v:path arrowok="t"/>
          </v:rect>
        </w:pict>
      </w:r>
      <w:r>
        <w:rPr>
          <w:noProof/>
        </w:rPr>
        <w:pict w14:anchorId="00CE02F7">
          <v:rect id="Rectangle 20" o:spid="_x0000_s1036" alt="" style="position:absolute;margin-left:37pt;margin-top:405.2pt;width:129.6pt;height:6.8pt;z-index:25167769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black">
            <v:fill color2="black" rotate="t" colors="0 black;42205f black;52429f black;54985f black;1 black" focus="100%" type="gradient">
              <o:fill v:ext="view" type="gradientUnscaled"/>
            </v:fill>
            <v:path arrowok="t"/>
          </v:rect>
        </w:pict>
      </w:r>
      <w:r>
        <w:rPr>
          <w:noProof/>
        </w:rPr>
        <w:pict w14:anchorId="5DC08B40">
          <v:rect id="Rectangle 19" o:spid="_x0000_s1035" alt="" style="position:absolute;margin-left:31.5pt;margin-top:614.2pt;width:45pt;height:9pt;z-index:25167564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illcolor="black">
            <v:fill color2="black" rotate="t" colors="0 black;42205f black;52429f black;54985f black;1 black" focus="100%" type="gradient">
              <o:fill v:ext="view" type="gradientUnscaled"/>
            </v:fill>
            <v:path arrowok="t"/>
          </v:rect>
        </w:pict>
      </w:r>
      <w:r w:rsidR="002C70E7">
        <w:rPr>
          <w:i/>
          <w:noProof/>
        </w:rPr>
        <w:drawing>
          <wp:inline distT="0" distB="0" distL="0" distR="0" wp14:anchorId="57D92350" wp14:editId="402CA50E">
            <wp:extent cx="4855931" cy="7997571"/>
            <wp:effectExtent l="25400" t="25400" r="20955" b="292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V16_002_Early Wave 1_10-4_v2 (cbm approved).pdf"/>
                    <pic:cNvPicPr/>
                  </pic:nvPicPr>
                  <pic:blipFill>
                    <a:blip r:embed="rId39">
                      <a:extLst>
                        <a:ext uri="{28A0092B-C50C-407E-A947-70E740481C1C}">
                          <a14:useLocalDpi xmlns:a14="http://schemas.microsoft.com/office/drawing/2010/main" val="0"/>
                        </a:ext>
                      </a:extLst>
                    </a:blip>
                    <a:stretch>
                      <a:fillRect/>
                    </a:stretch>
                  </pic:blipFill>
                  <pic:spPr>
                    <a:xfrm>
                      <a:off x="0" y="0"/>
                      <a:ext cx="4855931" cy="7997571"/>
                    </a:xfrm>
                    <a:prstGeom prst="rect">
                      <a:avLst/>
                    </a:prstGeom>
                    <a:ln>
                      <a:solidFill>
                        <a:srgbClr val="000000"/>
                      </a:solidFill>
                    </a:ln>
                  </pic:spPr>
                </pic:pic>
              </a:graphicData>
            </a:graphic>
          </wp:inline>
        </w:drawing>
      </w:r>
    </w:p>
    <w:p w14:paraId="5782DA57" w14:textId="77777777" w:rsidR="002F2C3B" w:rsidRDefault="005D5B81" w:rsidP="00FE46CD">
      <w:pPr>
        <w:widowControl w:val="0"/>
        <w:autoSpaceDE w:val="0"/>
        <w:autoSpaceDN w:val="0"/>
        <w:adjustRightInd w:val="0"/>
        <w:rPr>
          <w:i/>
        </w:rPr>
      </w:pPr>
      <w:r>
        <w:rPr>
          <w:noProof/>
        </w:rPr>
        <w:pict w14:anchorId="173FFCA1">
          <v:rect id="Rectangle 32" o:spid="_x0000_s1034" alt="" style="position:absolute;margin-left:38pt;margin-top:416pt;width:129.6pt;height:6.75pt;z-index:25170227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black">
            <v:fill color2="black" rotate="t" colors="0 black;42205f black;52429f black;54985f black;1 black" focus="100%" type="gradient">
              <o:fill v:ext="view" type="gradientUnscaled"/>
            </v:fill>
            <v:path arrowok="t"/>
          </v:rect>
        </w:pict>
      </w:r>
      <w:r>
        <w:rPr>
          <w:noProof/>
        </w:rPr>
        <w:pict w14:anchorId="79614CCB">
          <v:rect id="Rectangle 29" o:spid="_x0000_s1033" alt="" style="position:absolute;margin-left:256.5pt;margin-top:423pt;width:75.5pt;height:7.2pt;z-index:25169612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black">
            <v:fill color2="black" rotate="t" colors="0 black;42205f black;52429f black;54985f black;1 black" focus="100%" type="gradient">
              <o:fill v:ext="view" type="gradientUnscaled"/>
            </v:fill>
            <v:path arrowok="t"/>
          </v:rect>
        </w:pict>
      </w:r>
      <w:r>
        <w:rPr>
          <w:noProof/>
        </w:rPr>
        <w:pict w14:anchorId="7C107941">
          <v:rect id="Rectangle 26" o:spid="_x0000_s1032" alt="" style="position:absolute;margin-left:38.5pt;margin-top:632.5pt;width:45pt;height:9pt;z-index:25168998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illcolor="black">
            <v:fill color2="black" rotate="t" colors="0 black;42205f black;52429f black;54985f black;1 black" focus="100%" type="gradient">
              <o:fill v:ext="view" type="gradientUnscaled"/>
            </v:fill>
            <v:path arrowok="t"/>
          </v:rect>
        </w:pict>
      </w:r>
      <w:r>
        <w:rPr>
          <w:noProof/>
        </w:rPr>
        <w:pict w14:anchorId="219E6E3E">
          <v:rect id="Rectangle 23" o:spid="_x0000_s1031" alt="" style="position:absolute;margin-left:46.5pt;margin-top:313pt;width:81pt;height:36pt;z-index:2516838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black">
            <v:fill color2="black" rotate="t" colors="0 black;42205f black;52429f black;54985f black;1 black" focus="100%" type="gradient">
              <o:fill v:ext="view" type="gradientUnscaled"/>
            </v:fill>
            <v:path arrowok="t"/>
          </v:rect>
        </w:pict>
      </w:r>
      <w:r w:rsidR="00993921">
        <w:rPr>
          <w:i/>
          <w:noProof/>
        </w:rPr>
        <w:drawing>
          <wp:inline distT="0" distB="0" distL="0" distR="0" wp14:anchorId="1228749E" wp14:editId="350E9F1A">
            <wp:extent cx="4996815" cy="8229600"/>
            <wp:effectExtent l="25400" t="25400" r="3238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V16_004_Early Wave 2_10-4_v2 (cbm approved).pdf"/>
                    <pic:cNvPicPr/>
                  </pic:nvPicPr>
                  <pic:blipFill>
                    <a:blip r:embed="rId40">
                      <a:extLst>
                        <a:ext uri="{28A0092B-C50C-407E-A947-70E740481C1C}">
                          <a14:useLocalDpi xmlns:a14="http://schemas.microsoft.com/office/drawing/2010/main" val="0"/>
                        </a:ext>
                      </a:extLst>
                    </a:blip>
                    <a:stretch>
                      <a:fillRect/>
                    </a:stretch>
                  </pic:blipFill>
                  <pic:spPr>
                    <a:xfrm>
                      <a:off x="0" y="0"/>
                      <a:ext cx="4996815" cy="8229600"/>
                    </a:xfrm>
                    <a:prstGeom prst="rect">
                      <a:avLst/>
                    </a:prstGeom>
                    <a:ln>
                      <a:solidFill>
                        <a:srgbClr val="000000"/>
                      </a:solidFill>
                    </a:ln>
                  </pic:spPr>
                </pic:pic>
              </a:graphicData>
            </a:graphic>
          </wp:inline>
        </w:drawing>
      </w:r>
      <w:r w:rsidR="002F2C3B">
        <w:rPr>
          <w:i/>
        </w:rPr>
        <w:br w:type="page"/>
      </w:r>
    </w:p>
    <w:p w14:paraId="51FF10E0" w14:textId="77777777" w:rsidR="002F2C3B" w:rsidRDefault="005D5B81" w:rsidP="00762A17">
      <w:pPr>
        <w:jc w:val="center"/>
        <w:rPr>
          <w:i/>
        </w:rPr>
      </w:pPr>
      <w:r>
        <w:rPr>
          <w:noProof/>
        </w:rPr>
        <w:pict w14:anchorId="02487825">
          <v:rect id="Rectangle 30" o:spid="_x0000_s1030" alt="" style="position:absolute;left:0;text-align:left;margin-left:274.75pt;margin-top:459pt;width:1in;height:4.3pt;z-index:2517114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225 -3600 -225 21600 22050 21600 22050 -3600 -225 -3600" fillcolor="black" strokeweight="2pt">
            <v:path arrowok="t"/>
            <w10:wrap type="through"/>
          </v:rect>
        </w:pict>
      </w:r>
      <w:r>
        <w:rPr>
          <w:noProof/>
        </w:rPr>
        <w:pict w14:anchorId="4EAA6FEF">
          <v:rect id="Rectangle 176" o:spid="_x0000_s1029" alt="" style="position:absolute;left:0;text-align:left;margin-left:290.45pt;margin-top:452.6pt;width:1in;height:4.3pt;z-index:2517094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225 -3600 -225 21600 22050 21600 22050 -3600 -225 -3600" fillcolor="black" strokeweight="2pt">
            <v:path arrowok="t"/>
            <w10:wrap type="through"/>
          </v:rect>
        </w:pict>
      </w:r>
      <w:r>
        <w:rPr>
          <w:noProof/>
        </w:rPr>
        <w:pict w14:anchorId="74141CF6">
          <v:rect id="Rectangle 175" o:spid="_x0000_s1028" alt="" style="position:absolute;left:0;text-align:left;margin-left:80.2pt;margin-top:447pt;width:110.15pt;height:4.3pt;z-index:25170636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46 -3600 -146 21600 21893 21600 21893 -3600 -146 -3600" fillcolor="black" strokeweight="2pt">
            <v:path arrowok="t"/>
            <w10:wrap type="through"/>
          </v:rect>
        </w:pict>
      </w:r>
      <w:r>
        <w:rPr>
          <w:noProof/>
        </w:rPr>
        <w:pict w14:anchorId="5692E412">
          <v:rect id="Rectangle 12" o:spid="_x0000_s1027" alt="" style="position:absolute;left:0;text-align:left;margin-left:387pt;margin-top:14.5pt;width:27pt;height:9pt;z-index:2517073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600 -1800 -600 21600 22800 21600 22800 -1800 -600 -1800" fillcolor="black" strokeweight="2pt">
            <v:path arrowok="t"/>
            <w10:wrap type="through"/>
          </v:rect>
        </w:pict>
      </w:r>
      <w:r>
        <w:rPr>
          <w:noProof/>
        </w:rPr>
        <w:pict w14:anchorId="530108F5">
          <v:rect id="Rectangle 28" o:spid="_x0000_s1026" alt="" style="position:absolute;left:0;text-align:left;margin-left:63pt;margin-top:404.3pt;width:85.45pt;height:22.15pt;z-index:25170432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89 -720 -189 21600 21978 21600 21978 -720 -189 -720" fillcolor="black" strokeweight="2pt">
            <v:path arrowok="t"/>
            <w10:wrap type="through"/>
          </v:rect>
        </w:pict>
      </w:r>
      <w:r w:rsidR="00762A17">
        <w:rPr>
          <w:i/>
          <w:noProof/>
        </w:rPr>
        <w:drawing>
          <wp:anchor distT="0" distB="0" distL="114300" distR="114300" simplePos="0" relativeHeight="251703296" behindDoc="0" locked="0" layoutInCell="1" allowOverlap="1" wp14:anchorId="06EEAE9F" wp14:editId="0DADAFC1">
            <wp:simplePos x="0" y="0"/>
            <wp:positionH relativeFrom="margin">
              <wp:align>center</wp:align>
            </wp:positionH>
            <wp:positionV relativeFrom="margin">
              <wp:align>center</wp:align>
            </wp:positionV>
            <wp:extent cx="8031339" cy="4572000"/>
            <wp:effectExtent l="27623" t="23177" r="23177" b="23178"/>
            <wp:wrapSquare wrapText="bothSides"/>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8031339" cy="4572000"/>
                    </a:xfrm>
                    <a:prstGeom prst="rect">
                      <a:avLst/>
                    </a:prstGeom>
                    <a:noFill/>
                    <a:ln>
                      <a:solidFill>
                        <a:schemeClr val="tx1"/>
                      </a:solidFill>
                    </a:ln>
                  </pic:spPr>
                </pic:pic>
              </a:graphicData>
            </a:graphic>
          </wp:anchor>
        </w:drawing>
      </w:r>
    </w:p>
    <w:sectPr w:rsidR="002F2C3B" w:rsidSect="00D557F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0B36C9" w14:textId="77777777" w:rsidR="005D5B81" w:rsidRDefault="005D5B81">
      <w:r>
        <w:separator/>
      </w:r>
    </w:p>
  </w:endnote>
  <w:endnote w:type="continuationSeparator" w:id="0">
    <w:p w14:paraId="7A25A903" w14:textId="77777777" w:rsidR="005D5B81" w:rsidRDefault="005D5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8DA8E" w14:textId="77777777" w:rsidR="0043683F" w:rsidRDefault="0043683F" w:rsidP="00087931">
    <w:pPr>
      <w:pStyle w:val="Footer"/>
      <w:framePr w:wrap="around" w:vAnchor="text" w:hAnchor="margin" w:xAlign="right" w:y="1"/>
      <w:rPr>
        <w:rStyle w:val="PageNumber"/>
        <w:rFonts w:ascii="Times New Roman" w:hAnsi="Times New Roman" w:cs="Times New Roman"/>
        <w:sz w:val="24"/>
        <w:szCs w:val="24"/>
      </w:rPr>
    </w:pPr>
    <w:r>
      <w:rPr>
        <w:rStyle w:val="PageNumber"/>
      </w:rPr>
      <w:fldChar w:fldCharType="begin"/>
    </w:r>
    <w:r>
      <w:rPr>
        <w:rStyle w:val="PageNumber"/>
      </w:rPr>
      <w:instrText xml:space="preserve">PAGE  </w:instrText>
    </w:r>
    <w:r>
      <w:rPr>
        <w:rStyle w:val="PageNumber"/>
      </w:rPr>
      <w:fldChar w:fldCharType="end"/>
    </w:r>
  </w:p>
  <w:p w14:paraId="7E054D47" w14:textId="77777777" w:rsidR="0043683F" w:rsidRDefault="0043683F" w:rsidP="006C3F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F9B6C" w14:textId="77777777" w:rsidR="0043683F" w:rsidRPr="002F2C3B" w:rsidRDefault="0043683F" w:rsidP="00087931">
    <w:pPr>
      <w:pStyle w:val="Footer"/>
      <w:framePr w:wrap="around" w:vAnchor="text" w:hAnchor="margin" w:xAlign="right" w:y="1"/>
      <w:rPr>
        <w:rStyle w:val="PageNumber"/>
        <w:rFonts w:ascii="Times New Roman" w:hAnsi="Times New Roman" w:cs="Times New Roman"/>
        <w:sz w:val="24"/>
        <w:szCs w:val="24"/>
      </w:rPr>
    </w:pPr>
    <w:r w:rsidRPr="002F2C3B">
      <w:rPr>
        <w:rStyle w:val="PageNumber"/>
        <w:rFonts w:ascii="Times New Roman" w:hAnsi="Times New Roman" w:cs="Times New Roman"/>
        <w:sz w:val="24"/>
        <w:szCs w:val="24"/>
      </w:rPr>
      <w:fldChar w:fldCharType="begin"/>
    </w:r>
    <w:r w:rsidRPr="002F2C3B">
      <w:rPr>
        <w:rStyle w:val="PageNumber"/>
        <w:rFonts w:ascii="Times New Roman" w:hAnsi="Times New Roman" w:cs="Times New Roman"/>
        <w:sz w:val="24"/>
        <w:szCs w:val="24"/>
      </w:rPr>
      <w:instrText xml:space="preserve">PAGE  </w:instrText>
    </w:r>
    <w:r w:rsidRPr="002F2C3B">
      <w:rPr>
        <w:rStyle w:val="PageNumber"/>
        <w:rFonts w:ascii="Times New Roman" w:hAnsi="Times New Roman" w:cs="Times New Roman"/>
        <w:sz w:val="24"/>
        <w:szCs w:val="24"/>
      </w:rPr>
      <w:fldChar w:fldCharType="separate"/>
    </w:r>
    <w:r>
      <w:rPr>
        <w:rStyle w:val="PageNumber"/>
        <w:rFonts w:ascii="Times New Roman" w:hAnsi="Times New Roman" w:cs="Times New Roman"/>
        <w:noProof/>
        <w:sz w:val="24"/>
        <w:szCs w:val="24"/>
      </w:rPr>
      <w:t>1</w:t>
    </w:r>
    <w:r w:rsidRPr="002F2C3B">
      <w:rPr>
        <w:rStyle w:val="PageNumber"/>
        <w:rFonts w:ascii="Times New Roman" w:hAnsi="Times New Roman" w:cs="Times New Roman"/>
        <w:sz w:val="24"/>
        <w:szCs w:val="24"/>
      </w:rPr>
      <w:fldChar w:fldCharType="end"/>
    </w:r>
  </w:p>
  <w:p w14:paraId="45DA541A" w14:textId="77777777" w:rsidR="0043683F" w:rsidRDefault="0043683F" w:rsidP="006C3F7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B82CE" w14:textId="77777777" w:rsidR="005D5B81" w:rsidRDefault="005D5B81">
      <w:r>
        <w:separator/>
      </w:r>
    </w:p>
  </w:footnote>
  <w:footnote w:type="continuationSeparator" w:id="0">
    <w:p w14:paraId="1722ADA4" w14:textId="77777777" w:rsidR="005D5B81" w:rsidRDefault="005D5B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54B54"/>
    <w:multiLevelType w:val="hybridMultilevel"/>
    <w:tmpl w:val="CC767DB0"/>
    <w:lvl w:ilvl="0" w:tplc="E794D1D0">
      <w:start w:val="3"/>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82B58CE"/>
    <w:multiLevelType w:val="hybridMultilevel"/>
    <w:tmpl w:val="88EE7B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4750B9"/>
    <w:multiLevelType w:val="hybridMultilevel"/>
    <w:tmpl w:val="F2BA5036"/>
    <w:lvl w:ilvl="0" w:tplc="E1BA5596">
      <w:start w:val="203"/>
      <w:numFmt w:val="bullet"/>
      <w:lvlText w:val="-"/>
      <w:lvlJc w:val="left"/>
      <w:pPr>
        <w:ind w:left="720" w:hanging="360"/>
      </w:pPr>
      <w:rPr>
        <w:rFonts w:ascii="Tahoma" w:eastAsiaTheme="minorHAnsi" w:hAnsi="Tahoma" w:cs="Lucida Grande"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CD354A"/>
    <w:multiLevelType w:val="hybridMultilevel"/>
    <w:tmpl w:val="4DD43F56"/>
    <w:lvl w:ilvl="0" w:tplc="618CB716">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554A00"/>
    <w:multiLevelType w:val="hybridMultilevel"/>
    <w:tmpl w:val="30AA3D98"/>
    <w:lvl w:ilvl="0" w:tplc="747AE740">
      <w:start w:val="3"/>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CE0120B"/>
    <w:multiLevelType w:val="hybridMultilevel"/>
    <w:tmpl w:val="8E9EB938"/>
    <w:lvl w:ilvl="0" w:tplc="84063AC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5758B6"/>
    <w:multiLevelType w:val="hybridMultilevel"/>
    <w:tmpl w:val="17603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0"/>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962DE"/>
    <w:rsid w:val="00001004"/>
    <w:rsid w:val="00001936"/>
    <w:rsid w:val="000020D3"/>
    <w:rsid w:val="00004259"/>
    <w:rsid w:val="00014003"/>
    <w:rsid w:val="000141E4"/>
    <w:rsid w:val="00016E25"/>
    <w:rsid w:val="00017FC5"/>
    <w:rsid w:val="000234DA"/>
    <w:rsid w:val="00023A87"/>
    <w:rsid w:val="00023B25"/>
    <w:rsid w:val="000243CF"/>
    <w:rsid w:val="00025E85"/>
    <w:rsid w:val="00034781"/>
    <w:rsid w:val="00035A60"/>
    <w:rsid w:val="00041060"/>
    <w:rsid w:val="00041122"/>
    <w:rsid w:val="00042434"/>
    <w:rsid w:val="00043029"/>
    <w:rsid w:val="00044A3E"/>
    <w:rsid w:val="00045607"/>
    <w:rsid w:val="00045BE7"/>
    <w:rsid w:val="00050113"/>
    <w:rsid w:val="000523B8"/>
    <w:rsid w:val="00053EF1"/>
    <w:rsid w:val="000569FD"/>
    <w:rsid w:val="00057F03"/>
    <w:rsid w:val="000604A5"/>
    <w:rsid w:val="000610D9"/>
    <w:rsid w:val="000633D8"/>
    <w:rsid w:val="00063F2A"/>
    <w:rsid w:val="00063FAE"/>
    <w:rsid w:val="000655E7"/>
    <w:rsid w:val="00066643"/>
    <w:rsid w:val="00066DEE"/>
    <w:rsid w:val="00070EA7"/>
    <w:rsid w:val="00073DAF"/>
    <w:rsid w:val="00076491"/>
    <w:rsid w:val="0008325B"/>
    <w:rsid w:val="00083361"/>
    <w:rsid w:val="000858BE"/>
    <w:rsid w:val="0008738B"/>
    <w:rsid w:val="00087931"/>
    <w:rsid w:val="0009105C"/>
    <w:rsid w:val="000933B7"/>
    <w:rsid w:val="000957F0"/>
    <w:rsid w:val="00095883"/>
    <w:rsid w:val="00095B28"/>
    <w:rsid w:val="000962DE"/>
    <w:rsid w:val="00096C2D"/>
    <w:rsid w:val="000A2D3D"/>
    <w:rsid w:val="000A5368"/>
    <w:rsid w:val="000B22C3"/>
    <w:rsid w:val="000B366A"/>
    <w:rsid w:val="000B4E14"/>
    <w:rsid w:val="000B6B68"/>
    <w:rsid w:val="000C084D"/>
    <w:rsid w:val="000C10BA"/>
    <w:rsid w:val="000C1760"/>
    <w:rsid w:val="000C4701"/>
    <w:rsid w:val="000C4F00"/>
    <w:rsid w:val="000C5AC9"/>
    <w:rsid w:val="000C668B"/>
    <w:rsid w:val="000C6F4C"/>
    <w:rsid w:val="000D0433"/>
    <w:rsid w:val="000D0718"/>
    <w:rsid w:val="000D5233"/>
    <w:rsid w:val="000D548B"/>
    <w:rsid w:val="000D63C6"/>
    <w:rsid w:val="000E26B3"/>
    <w:rsid w:val="000E31D4"/>
    <w:rsid w:val="000E37C8"/>
    <w:rsid w:val="000E44C7"/>
    <w:rsid w:val="000E4C11"/>
    <w:rsid w:val="000E6B82"/>
    <w:rsid w:val="000F49B7"/>
    <w:rsid w:val="000F596F"/>
    <w:rsid w:val="000F5A52"/>
    <w:rsid w:val="000F75D6"/>
    <w:rsid w:val="000F7822"/>
    <w:rsid w:val="0010155B"/>
    <w:rsid w:val="00101AA8"/>
    <w:rsid w:val="00102CC1"/>
    <w:rsid w:val="00103B1E"/>
    <w:rsid w:val="00107023"/>
    <w:rsid w:val="00111878"/>
    <w:rsid w:val="00112760"/>
    <w:rsid w:val="00114E3A"/>
    <w:rsid w:val="00116500"/>
    <w:rsid w:val="00121070"/>
    <w:rsid w:val="001241AB"/>
    <w:rsid w:val="001256D5"/>
    <w:rsid w:val="00125984"/>
    <w:rsid w:val="00125A6B"/>
    <w:rsid w:val="00126136"/>
    <w:rsid w:val="00130668"/>
    <w:rsid w:val="00131922"/>
    <w:rsid w:val="00132DA7"/>
    <w:rsid w:val="00135563"/>
    <w:rsid w:val="0013561F"/>
    <w:rsid w:val="00135B9F"/>
    <w:rsid w:val="00135C03"/>
    <w:rsid w:val="00140C4E"/>
    <w:rsid w:val="00142176"/>
    <w:rsid w:val="00143CCD"/>
    <w:rsid w:val="00146736"/>
    <w:rsid w:val="00150865"/>
    <w:rsid w:val="0015198A"/>
    <w:rsid w:val="0015647E"/>
    <w:rsid w:val="00156EF1"/>
    <w:rsid w:val="0016042F"/>
    <w:rsid w:val="00162051"/>
    <w:rsid w:val="00164A95"/>
    <w:rsid w:val="00165587"/>
    <w:rsid w:val="00165FB5"/>
    <w:rsid w:val="00170568"/>
    <w:rsid w:val="0017118C"/>
    <w:rsid w:val="00174FFE"/>
    <w:rsid w:val="00175E0F"/>
    <w:rsid w:val="0017632F"/>
    <w:rsid w:val="001821B3"/>
    <w:rsid w:val="001865E9"/>
    <w:rsid w:val="00186759"/>
    <w:rsid w:val="00187E86"/>
    <w:rsid w:val="00192BA4"/>
    <w:rsid w:val="00193B00"/>
    <w:rsid w:val="001946CD"/>
    <w:rsid w:val="00195A9E"/>
    <w:rsid w:val="001A03D5"/>
    <w:rsid w:val="001A15F7"/>
    <w:rsid w:val="001A6896"/>
    <w:rsid w:val="001B02F8"/>
    <w:rsid w:val="001B06E2"/>
    <w:rsid w:val="001B2E89"/>
    <w:rsid w:val="001B3E31"/>
    <w:rsid w:val="001B71AF"/>
    <w:rsid w:val="001B776E"/>
    <w:rsid w:val="001B791F"/>
    <w:rsid w:val="001C0BE1"/>
    <w:rsid w:val="001C14CB"/>
    <w:rsid w:val="001C1529"/>
    <w:rsid w:val="001C1CB3"/>
    <w:rsid w:val="001C2A72"/>
    <w:rsid w:val="001D0B35"/>
    <w:rsid w:val="001D1DB2"/>
    <w:rsid w:val="001D2425"/>
    <w:rsid w:val="001D5AA7"/>
    <w:rsid w:val="001D6CB2"/>
    <w:rsid w:val="001E2D15"/>
    <w:rsid w:val="001E3088"/>
    <w:rsid w:val="001F03AB"/>
    <w:rsid w:val="001F1203"/>
    <w:rsid w:val="001F3EF6"/>
    <w:rsid w:val="001F4092"/>
    <w:rsid w:val="001F4406"/>
    <w:rsid w:val="00201B09"/>
    <w:rsid w:val="00212542"/>
    <w:rsid w:val="002130B4"/>
    <w:rsid w:val="00213B1B"/>
    <w:rsid w:val="00213D78"/>
    <w:rsid w:val="00215E11"/>
    <w:rsid w:val="002179AA"/>
    <w:rsid w:val="00221ADF"/>
    <w:rsid w:val="0022533E"/>
    <w:rsid w:val="00225991"/>
    <w:rsid w:val="00225CAB"/>
    <w:rsid w:val="002305D2"/>
    <w:rsid w:val="00230795"/>
    <w:rsid w:val="00230E0E"/>
    <w:rsid w:val="00235814"/>
    <w:rsid w:val="00237AB3"/>
    <w:rsid w:val="00240BF4"/>
    <w:rsid w:val="00242830"/>
    <w:rsid w:val="0024355F"/>
    <w:rsid w:val="00246F65"/>
    <w:rsid w:val="00260A57"/>
    <w:rsid w:val="002628AB"/>
    <w:rsid w:val="002631C6"/>
    <w:rsid w:val="002633F8"/>
    <w:rsid w:val="002634C2"/>
    <w:rsid w:val="0026587A"/>
    <w:rsid w:val="00265BD2"/>
    <w:rsid w:val="002704B5"/>
    <w:rsid w:val="00271920"/>
    <w:rsid w:val="0027539E"/>
    <w:rsid w:val="00276D6C"/>
    <w:rsid w:val="00280242"/>
    <w:rsid w:val="002809C2"/>
    <w:rsid w:val="00281369"/>
    <w:rsid w:val="002820CE"/>
    <w:rsid w:val="00283A3D"/>
    <w:rsid w:val="002841E7"/>
    <w:rsid w:val="00287408"/>
    <w:rsid w:val="00287954"/>
    <w:rsid w:val="00295ACF"/>
    <w:rsid w:val="00296B5A"/>
    <w:rsid w:val="00297730"/>
    <w:rsid w:val="002A03AA"/>
    <w:rsid w:val="002A5496"/>
    <w:rsid w:val="002A6A5E"/>
    <w:rsid w:val="002B1A50"/>
    <w:rsid w:val="002B1D0A"/>
    <w:rsid w:val="002B68DF"/>
    <w:rsid w:val="002B7B73"/>
    <w:rsid w:val="002C0402"/>
    <w:rsid w:val="002C33D4"/>
    <w:rsid w:val="002C4CBD"/>
    <w:rsid w:val="002C708E"/>
    <w:rsid w:val="002C70E7"/>
    <w:rsid w:val="002C7774"/>
    <w:rsid w:val="002C7BA2"/>
    <w:rsid w:val="002D23E0"/>
    <w:rsid w:val="002D46D8"/>
    <w:rsid w:val="002D49CD"/>
    <w:rsid w:val="002E1D3C"/>
    <w:rsid w:val="002E3B6A"/>
    <w:rsid w:val="002E5B0B"/>
    <w:rsid w:val="002E73CF"/>
    <w:rsid w:val="002F1DB1"/>
    <w:rsid w:val="002F2C3B"/>
    <w:rsid w:val="002F2E9D"/>
    <w:rsid w:val="002F44A3"/>
    <w:rsid w:val="002F4F9D"/>
    <w:rsid w:val="002F6F2E"/>
    <w:rsid w:val="002F7992"/>
    <w:rsid w:val="003000CF"/>
    <w:rsid w:val="003061E9"/>
    <w:rsid w:val="00306D68"/>
    <w:rsid w:val="00306E53"/>
    <w:rsid w:val="00312738"/>
    <w:rsid w:val="0031364C"/>
    <w:rsid w:val="003170B3"/>
    <w:rsid w:val="0031777B"/>
    <w:rsid w:val="00317CDB"/>
    <w:rsid w:val="00320312"/>
    <w:rsid w:val="00322FED"/>
    <w:rsid w:val="003268AB"/>
    <w:rsid w:val="00327694"/>
    <w:rsid w:val="00330403"/>
    <w:rsid w:val="003306B0"/>
    <w:rsid w:val="00330B49"/>
    <w:rsid w:val="00331072"/>
    <w:rsid w:val="00331170"/>
    <w:rsid w:val="003311FF"/>
    <w:rsid w:val="0033220A"/>
    <w:rsid w:val="0033495F"/>
    <w:rsid w:val="00337EAB"/>
    <w:rsid w:val="00343029"/>
    <w:rsid w:val="00343E79"/>
    <w:rsid w:val="0034484B"/>
    <w:rsid w:val="0034661E"/>
    <w:rsid w:val="00346AB8"/>
    <w:rsid w:val="0035111F"/>
    <w:rsid w:val="003517C5"/>
    <w:rsid w:val="00353B87"/>
    <w:rsid w:val="00354C60"/>
    <w:rsid w:val="003557A9"/>
    <w:rsid w:val="00356DAF"/>
    <w:rsid w:val="00357655"/>
    <w:rsid w:val="00360F5E"/>
    <w:rsid w:val="00363C51"/>
    <w:rsid w:val="00363C63"/>
    <w:rsid w:val="003640A7"/>
    <w:rsid w:val="003646CA"/>
    <w:rsid w:val="00364BD3"/>
    <w:rsid w:val="00364DE8"/>
    <w:rsid w:val="00366704"/>
    <w:rsid w:val="0036765E"/>
    <w:rsid w:val="00370F4A"/>
    <w:rsid w:val="00374386"/>
    <w:rsid w:val="00374690"/>
    <w:rsid w:val="003754A7"/>
    <w:rsid w:val="00376178"/>
    <w:rsid w:val="003761E4"/>
    <w:rsid w:val="00376305"/>
    <w:rsid w:val="00376694"/>
    <w:rsid w:val="00377B4A"/>
    <w:rsid w:val="003812A6"/>
    <w:rsid w:val="0038362A"/>
    <w:rsid w:val="00391DAB"/>
    <w:rsid w:val="00392E1D"/>
    <w:rsid w:val="0039405D"/>
    <w:rsid w:val="0039521E"/>
    <w:rsid w:val="00395C13"/>
    <w:rsid w:val="00396E73"/>
    <w:rsid w:val="00397288"/>
    <w:rsid w:val="00397C95"/>
    <w:rsid w:val="003A096A"/>
    <w:rsid w:val="003A32AF"/>
    <w:rsid w:val="003A33DE"/>
    <w:rsid w:val="003A58C1"/>
    <w:rsid w:val="003A5B1B"/>
    <w:rsid w:val="003A7703"/>
    <w:rsid w:val="003B0266"/>
    <w:rsid w:val="003B0972"/>
    <w:rsid w:val="003B2131"/>
    <w:rsid w:val="003B2C14"/>
    <w:rsid w:val="003B3E35"/>
    <w:rsid w:val="003B40A1"/>
    <w:rsid w:val="003B7BE1"/>
    <w:rsid w:val="003C03A0"/>
    <w:rsid w:val="003C0421"/>
    <w:rsid w:val="003C16B3"/>
    <w:rsid w:val="003C370F"/>
    <w:rsid w:val="003C3880"/>
    <w:rsid w:val="003C6D08"/>
    <w:rsid w:val="003D1B05"/>
    <w:rsid w:val="003D2660"/>
    <w:rsid w:val="003D2E37"/>
    <w:rsid w:val="003D419E"/>
    <w:rsid w:val="003D51ED"/>
    <w:rsid w:val="003D56A2"/>
    <w:rsid w:val="003D66C6"/>
    <w:rsid w:val="003E09E1"/>
    <w:rsid w:val="003E43D7"/>
    <w:rsid w:val="003E4771"/>
    <w:rsid w:val="003E57E3"/>
    <w:rsid w:val="003F19C4"/>
    <w:rsid w:val="003F4C92"/>
    <w:rsid w:val="003F5F7A"/>
    <w:rsid w:val="003F61A2"/>
    <w:rsid w:val="003F72BA"/>
    <w:rsid w:val="003F79C9"/>
    <w:rsid w:val="00402F6A"/>
    <w:rsid w:val="00404E6B"/>
    <w:rsid w:val="00406A2E"/>
    <w:rsid w:val="00406FE9"/>
    <w:rsid w:val="00407AEA"/>
    <w:rsid w:val="00407B51"/>
    <w:rsid w:val="004103FD"/>
    <w:rsid w:val="00414C68"/>
    <w:rsid w:val="004156CE"/>
    <w:rsid w:val="0041729F"/>
    <w:rsid w:val="00420723"/>
    <w:rsid w:val="00421A1A"/>
    <w:rsid w:val="0042313D"/>
    <w:rsid w:val="0042437C"/>
    <w:rsid w:val="004256E6"/>
    <w:rsid w:val="004302E9"/>
    <w:rsid w:val="00433A1F"/>
    <w:rsid w:val="004365F0"/>
    <w:rsid w:val="0043683F"/>
    <w:rsid w:val="00437A49"/>
    <w:rsid w:val="00441AAE"/>
    <w:rsid w:val="00442308"/>
    <w:rsid w:val="004466FA"/>
    <w:rsid w:val="00446C99"/>
    <w:rsid w:val="00447C53"/>
    <w:rsid w:val="00450352"/>
    <w:rsid w:val="00450B0B"/>
    <w:rsid w:val="00450B5E"/>
    <w:rsid w:val="0045610E"/>
    <w:rsid w:val="00457A06"/>
    <w:rsid w:val="00457ADC"/>
    <w:rsid w:val="00461310"/>
    <w:rsid w:val="00461321"/>
    <w:rsid w:val="00461468"/>
    <w:rsid w:val="00461718"/>
    <w:rsid w:val="00463214"/>
    <w:rsid w:val="004662A4"/>
    <w:rsid w:val="00470B09"/>
    <w:rsid w:val="00472360"/>
    <w:rsid w:val="00472507"/>
    <w:rsid w:val="00473153"/>
    <w:rsid w:val="00473F25"/>
    <w:rsid w:val="004757B9"/>
    <w:rsid w:val="00476CC3"/>
    <w:rsid w:val="00476CF6"/>
    <w:rsid w:val="00480A2B"/>
    <w:rsid w:val="0048227C"/>
    <w:rsid w:val="00482E89"/>
    <w:rsid w:val="004851BD"/>
    <w:rsid w:val="004854B0"/>
    <w:rsid w:val="00492E19"/>
    <w:rsid w:val="00494261"/>
    <w:rsid w:val="00496F5F"/>
    <w:rsid w:val="004A3626"/>
    <w:rsid w:val="004A3C60"/>
    <w:rsid w:val="004A4A83"/>
    <w:rsid w:val="004A5B49"/>
    <w:rsid w:val="004A5D26"/>
    <w:rsid w:val="004A798B"/>
    <w:rsid w:val="004A7E98"/>
    <w:rsid w:val="004B260D"/>
    <w:rsid w:val="004B2BC3"/>
    <w:rsid w:val="004B2FAF"/>
    <w:rsid w:val="004B4320"/>
    <w:rsid w:val="004B4A91"/>
    <w:rsid w:val="004B7714"/>
    <w:rsid w:val="004B7A1A"/>
    <w:rsid w:val="004C0768"/>
    <w:rsid w:val="004C3333"/>
    <w:rsid w:val="004D0A72"/>
    <w:rsid w:val="004D1EC2"/>
    <w:rsid w:val="004D23E3"/>
    <w:rsid w:val="004D34F6"/>
    <w:rsid w:val="004D3CF5"/>
    <w:rsid w:val="004D46FC"/>
    <w:rsid w:val="004D7483"/>
    <w:rsid w:val="004E001C"/>
    <w:rsid w:val="004E094B"/>
    <w:rsid w:val="004E266A"/>
    <w:rsid w:val="004E334D"/>
    <w:rsid w:val="004E4019"/>
    <w:rsid w:val="004E57CF"/>
    <w:rsid w:val="004E61D3"/>
    <w:rsid w:val="004E656C"/>
    <w:rsid w:val="004E72ED"/>
    <w:rsid w:val="004F0773"/>
    <w:rsid w:val="004F1B5E"/>
    <w:rsid w:val="004F2BD5"/>
    <w:rsid w:val="004F2DD4"/>
    <w:rsid w:val="004F69ED"/>
    <w:rsid w:val="004F765A"/>
    <w:rsid w:val="005033D5"/>
    <w:rsid w:val="00503E88"/>
    <w:rsid w:val="00504F2D"/>
    <w:rsid w:val="00504FB2"/>
    <w:rsid w:val="005102C3"/>
    <w:rsid w:val="005114FB"/>
    <w:rsid w:val="0051384D"/>
    <w:rsid w:val="0051438B"/>
    <w:rsid w:val="00514E50"/>
    <w:rsid w:val="005159B0"/>
    <w:rsid w:val="00516885"/>
    <w:rsid w:val="00517775"/>
    <w:rsid w:val="005204BF"/>
    <w:rsid w:val="00522885"/>
    <w:rsid w:val="0052420D"/>
    <w:rsid w:val="00524BF6"/>
    <w:rsid w:val="005256BD"/>
    <w:rsid w:val="00527D6A"/>
    <w:rsid w:val="00531EDF"/>
    <w:rsid w:val="00532CFD"/>
    <w:rsid w:val="00535401"/>
    <w:rsid w:val="00535695"/>
    <w:rsid w:val="00540682"/>
    <w:rsid w:val="005411C7"/>
    <w:rsid w:val="00541D1E"/>
    <w:rsid w:val="00543961"/>
    <w:rsid w:val="005456B2"/>
    <w:rsid w:val="005511F4"/>
    <w:rsid w:val="005513CF"/>
    <w:rsid w:val="00551553"/>
    <w:rsid w:val="005527DE"/>
    <w:rsid w:val="005541A6"/>
    <w:rsid w:val="00556123"/>
    <w:rsid w:val="005614BC"/>
    <w:rsid w:val="005621B4"/>
    <w:rsid w:val="00563245"/>
    <w:rsid w:val="005647BB"/>
    <w:rsid w:val="005649AC"/>
    <w:rsid w:val="00567BE4"/>
    <w:rsid w:val="00570F2C"/>
    <w:rsid w:val="00574AC3"/>
    <w:rsid w:val="0057556B"/>
    <w:rsid w:val="00576F4A"/>
    <w:rsid w:val="00577400"/>
    <w:rsid w:val="00577990"/>
    <w:rsid w:val="00577F94"/>
    <w:rsid w:val="00580DED"/>
    <w:rsid w:val="00582029"/>
    <w:rsid w:val="0058258D"/>
    <w:rsid w:val="0058566D"/>
    <w:rsid w:val="00586361"/>
    <w:rsid w:val="0059406A"/>
    <w:rsid w:val="005A2395"/>
    <w:rsid w:val="005A36BB"/>
    <w:rsid w:val="005A3B19"/>
    <w:rsid w:val="005A44BA"/>
    <w:rsid w:val="005B04EB"/>
    <w:rsid w:val="005B0811"/>
    <w:rsid w:val="005B106F"/>
    <w:rsid w:val="005B19EF"/>
    <w:rsid w:val="005B2A9D"/>
    <w:rsid w:val="005B2B74"/>
    <w:rsid w:val="005B4CCE"/>
    <w:rsid w:val="005B55F8"/>
    <w:rsid w:val="005B62A6"/>
    <w:rsid w:val="005B75F2"/>
    <w:rsid w:val="005C425B"/>
    <w:rsid w:val="005D3A80"/>
    <w:rsid w:val="005D5B81"/>
    <w:rsid w:val="005E339A"/>
    <w:rsid w:val="005E3DC4"/>
    <w:rsid w:val="005E4706"/>
    <w:rsid w:val="005E6919"/>
    <w:rsid w:val="005E7160"/>
    <w:rsid w:val="005F092A"/>
    <w:rsid w:val="005F2705"/>
    <w:rsid w:val="005F6816"/>
    <w:rsid w:val="00601C01"/>
    <w:rsid w:val="00607BAE"/>
    <w:rsid w:val="006115EA"/>
    <w:rsid w:val="00613669"/>
    <w:rsid w:val="00621439"/>
    <w:rsid w:val="00622504"/>
    <w:rsid w:val="00624488"/>
    <w:rsid w:val="006308C4"/>
    <w:rsid w:val="00630AA1"/>
    <w:rsid w:val="00630CD6"/>
    <w:rsid w:val="00632706"/>
    <w:rsid w:val="0063319C"/>
    <w:rsid w:val="00635D58"/>
    <w:rsid w:val="00636332"/>
    <w:rsid w:val="00640611"/>
    <w:rsid w:val="0064093F"/>
    <w:rsid w:val="00642DAB"/>
    <w:rsid w:val="0064474A"/>
    <w:rsid w:val="00651ECE"/>
    <w:rsid w:val="0065270F"/>
    <w:rsid w:val="006600BE"/>
    <w:rsid w:val="00660109"/>
    <w:rsid w:val="00664EE2"/>
    <w:rsid w:val="00664EEE"/>
    <w:rsid w:val="006651A3"/>
    <w:rsid w:val="00670006"/>
    <w:rsid w:val="006720C5"/>
    <w:rsid w:val="00680A8B"/>
    <w:rsid w:val="0068312F"/>
    <w:rsid w:val="006876ED"/>
    <w:rsid w:val="0069061F"/>
    <w:rsid w:val="00693E52"/>
    <w:rsid w:val="00694F3A"/>
    <w:rsid w:val="006A0E5C"/>
    <w:rsid w:val="006A219C"/>
    <w:rsid w:val="006A244E"/>
    <w:rsid w:val="006A37A4"/>
    <w:rsid w:val="006A3EF8"/>
    <w:rsid w:val="006A5617"/>
    <w:rsid w:val="006A63E3"/>
    <w:rsid w:val="006A7B14"/>
    <w:rsid w:val="006B0673"/>
    <w:rsid w:val="006B3AE9"/>
    <w:rsid w:val="006C003A"/>
    <w:rsid w:val="006C15E2"/>
    <w:rsid w:val="006C2CBA"/>
    <w:rsid w:val="006C3F75"/>
    <w:rsid w:val="006C4CB3"/>
    <w:rsid w:val="006C6154"/>
    <w:rsid w:val="006D0322"/>
    <w:rsid w:val="006D078D"/>
    <w:rsid w:val="006D7813"/>
    <w:rsid w:val="006E077B"/>
    <w:rsid w:val="006F3DEA"/>
    <w:rsid w:val="006F525F"/>
    <w:rsid w:val="006F6863"/>
    <w:rsid w:val="006F6DC5"/>
    <w:rsid w:val="006F7CD2"/>
    <w:rsid w:val="00701DFE"/>
    <w:rsid w:val="00702D29"/>
    <w:rsid w:val="00703097"/>
    <w:rsid w:val="007055F4"/>
    <w:rsid w:val="00713B17"/>
    <w:rsid w:val="00713F1D"/>
    <w:rsid w:val="00717D6C"/>
    <w:rsid w:val="00721B1D"/>
    <w:rsid w:val="0072325E"/>
    <w:rsid w:val="00724FEE"/>
    <w:rsid w:val="00725D91"/>
    <w:rsid w:val="007267B5"/>
    <w:rsid w:val="007311D7"/>
    <w:rsid w:val="007314A4"/>
    <w:rsid w:val="00731973"/>
    <w:rsid w:val="007326FD"/>
    <w:rsid w:val="00732928"/>
    <w:rsid w:val="00732AF6"/>
    <w:rsid w:val="0073589A"/>
    <w:rsid w:val="00735ED6"/>
    <w:rsid w:val="0073727D"/>
    <w:rsid w:val="00744103"/>
    <w:rsid w:val="0075389F"/>
    <w:rsid w:val="00753C15"/>
    <w:rsid w:val="007546B9"/>
    <w:rsid w:val="0075481B"/>
    <w:rsid w:val="007549D1"/>
    <w:rsid w:val="00754B0C"/>
    <w:rsid w:val="00755D7D"/>
    <w:rsid w:val="00756D88"/>
    <w:rsid w:val="007605E4"/>
    <w:rsid w:val="0076061D"/>
    <w:rsid w:val="00760811"/>
    <w:rsid w:val="0076124D"/>
    <w:rsid w:val="00762A17"/>
    <w:rsid w:val="0077097A"/>
    <w:rsid w:val="0077169C"/>
    <w:rsid w:val="00771B32"/>
    <w:rsid w:val="00772FD2"/>
    <w:rsid w:val="007734FE"/>
    <w:rsid w:val="007741C6"/>
    <w:rsid w:val="00775588"/>
    <w:rsid w:val="00782464"/>
    <w:rsid w:val="007833A8"/>
    <w:rsid w:val="007849B2"/>
    <w:rsid w:val="00784BBE"/>
    <w:rsid w:val="007859AB"/>
    <w:rsid w:val="007871A2"/>
    <w:rsid w:val="00792F8A"/>
    <w:rsid w:val="007942ED"/>
    <w:rsid w:val="00794719"/>
    <w:rsid w:val="007973A5"/>
    <w:rsid w:val="0079781A"/>
    <w:rsid w:val="007A0F0D"/>
    <w:rsid w:val="007A185E"/>
    <w:rsid w:val="007A36F7"/>
    <w:rsid w:val="007A4FDA"/>
    <w:rsid w:val="007B193F"/>
    <w:rsid w:val="007B1D36"/>
    <w:rsid w:val="007B1DB1"/>
    <w:rsid w:val="007B2CE8"/>
    <w:rsid w:val="007B4BBF"/>
    <w:rsid w:val="007B5A19"/>
    <w:rsid w:val="007B6106"/>
    <w:rsid w:val="007B689C"/>
    <w:rsid w:val="007B6BD2"/>
    <w:rsid w:val="007B716A"/>
    <w:rsid w:val="007D2290"/>
    <w:rsid w:val="007D2E6F"/>
    <w:rsid w:val="007D5B3E"/>
    <w:rsid w:val="007D5B65"/>
    <w:rsid w:val="007D6A7A"/>
    <w:rsid w:val="007D6B88"/>
    <w:rsid w:val="007D7F64"/>
    <w:rsid w:val="007E431C"/>
    <w:rsid w:val="007E4BAC"/>
    <w:rsid w:val="007F1A38"/>
    <w:rsid w:val="007F3141"/>
    <w:rsid w:val="007F5AA1"/>
    <w:rsid w:val="00801040"/>
    <w:rsid w:val="00804EF4"/>
    <w:rsid w:val="00806903"/>
    <w:rsid w:val="00813D6E"/>
    <w:rsid w:val="00814B1D"/>
    <w:rsid w:val="008170D8"/>
    <w:rsid w:val="00817A18"/>
    <w:rsid w:val="00820456"/>
    <w:rsid w:val="00821498"/>
    <w:rsid w:val="00822D21"/>
    <w:rsid w:val="008302AD"/>
    <w:rsid w:val="00833B89"/>
    <w:rsid w:val="0083411F"/>
    <w:rsid w:val="00835842"/>
    <w:rsid w:val="008365CC"/>
    <w:rsid w:val="0083685B"/>
    <w:rsid w:val="00840282"/>
    <w:rsid w:val="00840FFB"/>
    <w:rsid w:val="0084221F"/>
    <w:rsid w:val="00843370"/>
    <w:rsid w:val="00844BD9"/>
    <w:rsid w:val="00844C46"/>
    <w:rsid w:val="008478D7"/>
    <w:rsid w:val="00850F6B"/>
    <w:rsid w:val="0085146A"/>
    <w:rsid w:val="0085253C"/>
    <w:rsid w:val="00853719"/>
    <w:rsid w:val="00853F97"/>
    <w:rsid w:val="0085539F"/>
    <w:rsid w:val="00855C29"/>
    <w:rsid w:val="00855D80"/>
    <w:rsid w:val="00860118"/>
    <w:rsid w:val="00861E57"/>
    <w:rsid w:val="0086565F"/>
    <w:rsid w:val="00867CF8"/>
    <w:rsid w:val="008716B5"/>
    <w:rsid w:val="008732A3"/>
    <w:rsid w:val="00882694"/>
    <w:rsid w:val="00882DB9"/>
    <w:rsid w:val="00883167"/>
    <w:rsid w:val="008873C0"/>
    <w:rsid w:val="008876B8"/>
    <w:rsid w:val="008876F1"/>
    <w:rsid w:val="00887FAC"/>
    <w:rsid w:val="00891B45"/>
    <w:rsid w:val="00896C9B"/>
    <w:rsid w:val="00897911"/>
    <w:rsid w:val="00897B92"/>
    <w:rsid w:val="008A2C76"/>
    <w:rsid w:val="008A3351"/>
    <w:rsid w:val="008B0013"/>
    <w:rsid w:val="008B0C50"/>
    <w:rsid w:val="008B25B5"/>
    <w:rsid w:val="008B2614"/>
    <w:rsid w:val="008B40DF"/>
    <w:rsid w:val="008B73C1"/>
    <w:rsid w:val="008D20CA"/>
    <w:rsid w:val="008D3375"/>
    <w:rsid w:val="008D56D9"/>
    <w:rsid w:val="008D5B36"/>
    <w:rsid w:val="008D66CD"/>
    <w:rsid w:val="008E0809"/>
    <w:rsid w:val="008E40A1"/>
    <w:rsid w:val="008E4249"/>
    <w:rsid w:val="008E5F3B"/>
    <w:rsid w:val="008F1C36"/>
    <w:rsid w:val="008F1F45"/>
    <w:rsid w:val="008F48C6"/>
    <w:rsid w:val="008F50EC"/>
    <w:rsid w:val="008F68FE"/>
    <w:rsid w:val="009045BF"/>
    <w:rsid w:val="0090673B"/>
    <w:rsid w:val="00906CEF"/>
    <w:rsid w:val="009136F6"/>
    <w:rsid w:val="00915BD3"/>
    <w:rsid w:val="00916889"/>
    <w:rsid w:val="00916DF2"/>
    <w:rsid w:val="009170CD"/>
    <w:rsid w:val="00920358"/>
    <w:rsid w:val="009206D7"/>
    <w:rsid w:val="00920DCB"/>
    <w:rsid w:val="00922167"/>
    <w:rsid w:val="009272D7"/>
    <w:rsid w:val="0093548C"/>
    <w:rsid w:val="009403CB"/>
    <w:rsid w:val="00942229"/>
    <w:rsid w:val="00943BA9"/>
    <w:rsid w:val="00947952"/>
    <w:rsid w:val="0095077A"/>
    <w:rsid w:val="009519F5"/>
    <w:rsid w:val="009529AB"/>
    <w:rsid w:val="00952F77"/>
    <w:rsid w:val="00953293"/>
    <w:rsid w:val="00953ECC"/>
    <w:rsid w:val="009564F1"/>
    <w:rsid w:val="0095701C"/>
    <w:rsid w:val="009577C8"/>
    <w:rsid w:val="00957D61"/>
    <w:rsid w:val="00960136"/>
    <w:rsid w:val="00962A58"/>
    <w:rsid w:val="009637B0"/>
    <w:rsid w:val="0096650C"/>
    <w:rsid w:val="009670EA"/>
    <w:rsid w:val="00967655"/>
    <w:rsid w:val="009725DD"/>
    <w:rsid w:val="0097267B"/>
    <w:rsid w:val="00973A29"/>
    <w:rsid w:val="00976827"/>
    <w:rsid w:val="00980AAD"/>
    <w:rsid w:val="0098191C"/>
    <w:rsid w:val="0098354B"/>
    <w:rsid w:val="00985459"/>
    <w:rsid w:val="009871AC"/>
    <w:rsid w:val="00987B70"/>
    <w:rsid w:val="009921B8"/>
    <w:rsid w:val="00993921"/>
    <w:rsid w:val="00995A86"/>
    <w:rsid w:val="009A2C9E"/>
    <w:rsid w:val="009A2FF9"/>
    <w:rsid w:val="009A4B66"/>
    <w:rsid w:val="009A5D07"/>
    <w:rsid w:val="009A5D7F"/>
    <w:rsid w:val="009A71B8"/>
    <w:rsid w:val="009A7291"/>
    <w:rsid w:val="009B03B4"/>
    <w:rsid w:val="009B0A3A"/>
    <w:rsid w:val="009B0EB5"/>
    <w:rsid w:val="009B45FF"/>
    <w:rsid w:val="009B5DE4"/>
    <w:rsid w:val="009B6529"/>
    <w:rsid w:val="009C4201"/>
    <w:rsid w:val="009C4B93"/>
    <w:rsid w:val="009C4F1D"/>
    <w:rsid w:val="009C6AC4"/>
    <w:rsid w:val="009D1578"/>
    <w:rsid w:val="009D1D39"/>
    <w:rsid w:val="009D2BA0"/>
    <w:rsid w:val="009E0BBC"/>
    <w:rsid w:val="009E22DE"/>
    <w:rsid w:val="009E3705"/>
    <w:rsid w:val="009E5286"/>
    <w:rsid w:val="009E555D"/>
    <w:rsid w:val="009E6305"/>
    <w:rsid w:val="009E6981"/>
    <w:rsid w:val="009F2EB8"/>
    <w:rsid w:val="009F4BE1"/>
    <w:rsid w:val="009F7B4C"/>
    <w:rsid w:val="00A0343E"/>
    <w:rsid w:val="00A05B38"/>
    <w:rsid w:val="00A10B6E"/>
    <w:rsid w:val="00A11B11"/>
    <w:rsid w:val="00A11D36"/>
    <w:rsid w:val="00A12B51"/>
    <w:rsid w:val="00A130E6"/>
    <w:rsid w:val="00A130FD"/>
    <w:rsid w:val="00A13C25"/>
    <w:rsid w:val="00A14775"/>
    <w:rsid w:val="00A20A07"/>
    <w:rsid w:val="00A255FB"/>
    <w:rsid w:val="00A27142"/>
    <w:rsid w:val="00A27DCD"/>
    <w:rsid w:val="00A27EBC"/>
    <w:rsid w:val="00A30BC3"/>
    <w:rsid w:val="00A3161E"/>
    <w:rsid w:val="00A316B1"/>
    <w:rsid w:val="00A32F36"/>
    <w:rsid w:val="00A3423F"/>
    <w:rsid w:val="00A351B1"/>
    <w:rsid w:val="00A362AE"/>
    <w:rsid w:val="00A36BAB"/>
    <w:rsid w:val="00A409EA"/>
    <w:rsid w:val="00A418D2"/>
    <w:rsid w:val="00A42B08"/>
    <w:rsid w:val="00A42DB0"/>
    <w:rsid w:val="00A434B1"/>
    <w:rsid w:val="00A44186"/>
    <w:rsid w:val="00A454BC"/>
    <w:rsid w:val="00A47A68"/>
    <w:rsid w:val="00A53007"/>
    <w:rsid w:val="00A557CC"/>
    <w:rsid w:val="00A56877"/>
    <w:rsid w:val="00A5716A"/>
    <w:rsid w:val="00A63BCC"/>
    <w:rsid w:val="00A645B6"/>
    <w:rsid w:val="00A66D19"/>
    <w:rsid w:val="00A673A5"/>
    <w:rsid w:val="00A7254F"/>
    <w:rsid w:val="00A731A9"/>
    <w:rsid w:val="00A74E98"/>
    <w:rsid w:val="00A764D9"/>
    <w:rsid w:val="00A81F05"/>
    <w:rsid w:val="00A8301E"/>
    <w:rsid w:val="00A838CC"/>
    <w:rsid w:val="00A860F4"/>
    <w:rsid w:val="00A864DF"/>
    <w:rsid w:val="00A86921"/>
    <w:rsid w:val="00A86AD0"/>
    <w:rsid w:val="00A90CD9"/>
    <w:rsid w:val="00A9210B"/>
    <w:rsid w:val="00A92A23"/>
    <w:rsid w:val="00A93183"/>
    <w:rsid w:val="00A93375"/>
    <w:rsid w:val="00A96B92"/>
    <w:rsid w:val="00A96C33"/>
    <w:rsid w:val="00AA23A9"/>
    <w:rsid w:val="00AA33BE"/>
    <w:rsid w:val="00AA55A6"/>
    <w:rsid w:val="00AA5D13"/>
    <w:rsid w:val="00AB0739"/>
    <w:rsid w:val="00AB1D3C"/>
    <w:rsid w:val="00AB2C72"/>
    <w:rsid w:val="00AB3979"/>
    <w:rsid w:val="00AC0B16"/>
    <w:rsid w:val="00AC0E29"/>
    <w:rsid w:val="00AC3D77"/>
    <w:rsid w:val="00AC513A"/>
    <w:rsid w:val="00AC60CD"/>
    <w:rsid w:val="00AC62F9"/>
    <w:rsid w:val="00AC7A6F"/>
    <w:rsid w:val="00AD2044"/>
    <w:rsid w:val="00AD2E04"/>
    <w:rsid w:val="00AD401A"/>
    <w:rsid w:val="00AD7A09"/>
    <w:rsid w:val="00AE05C1"/>
    <w:rsid w:val="00AE12B6"/>
    <w:rsid w:val="00AE24C3"/>
    <w:rsid w:val="00AE31F9"/>
    <w:rsid w:val="00AE4398"/>
    <w:rsid w:val="00AE4D69"/>
    <w:rsid w:val="00AE67C5"/>
    <w:rsid w:val="00AF179F"/>
    <w:rsid w:val="00AF5A01"/>
    <w:rsid w:val="00AF7650"/>
    <w:rsid w:val="00B017D6"/>
    <w:rsid w:val="00B02273"/>
    <w:rsid w:val="00B07002"/>
    <w:rsid w:val="00B07AB4"/>
    <w:rsid w:val="00B132AA"/>
    <w:rsid w:val="00B15191"/>
    <w:rsid w:val="00B21B36"/>
    <w:rsid w:val="00B22081"/>
    <w:rsid w:val="00B24039"/>
    <w:rsid w:val="00B2421E"/>
    <w:rsid w:val="00B2447C"/>
    <w:rsid w:val="00B311DF"/>
    <w:rsid w:val="00B35E9B"/>
    <w:rsid w:val="00B366AC"/>
    <w:rsid w:val="00B4270A"/>
    <w:rsid w:val="00B443D0"/>
    <w:rsid w:val="00B5013A"/>
    <w:rsid w:val="00B503EF"/>
    <w:rsid w:val="00B5099E"/>
    <w:rsid w:val="00B512D0"/>
    <w:rsid w:val="00B51366"/>
    <w:rsid w:val="00B53089"/>
    <w:rsid w:val="00B539B1"/>
    <w:rsid w:val="00B54BB7"/>
    <w:rsid w:val="00B5522B"/>
    <w:rsid w:val="00B552B7"/>
    <w:rsid w:val="00B55CCB"/>
    <w:rsid w:val="00B55D55"/>
    <w:rsid w:val="00B63CA8"/>
    <w:rsid w:val="00B7344B"/>
    <w:rsid w:val="00B739CC"/>
    <w:rsid w:val="00B73EE6"/>
    <w:rsid w:val="00B771DA"/>
    <w:rsid w:val="00B83B20"/>
    <w:rsid w:val="00B91245"/>
    <w:rsid w:val="00B93606"/>
    <w:rsid w:val="00B937D1"/>
    <w:rsid w:val="00B95236"/>
    <w:rsid w:val="00BA1CED"/>
    <w:rsid w:val="00BA32C9"/>
    <w:rsid w:val="00BA3E03"/>
    <w:rsid w:val="00BA51AD"/>
    <w:rsid w:val="00BA60D6"/>
    <w:rsid w:val="00BB1417"/>
    <w:rsid w:val="00BB1968"/>
    <w:rsid w:val="00BB58D9"/>
    <w:rsid w:val="00BC0CEA"/>
    <w:rsid w:val="00BC7A9A"/>
    <w:rsid w:val="00BD1006"/>
    <w:rsid w:val="00BD5DD6"/>
    <w:rsid w:val="00BD74E7"/>
    <w:rsid w:val="00BE0559"/>
    <w:rsid w:val="00BE292A"/>
    <w:rsid w:val="00BE2E7F"/>
    <w:rsid w:val="00BE565B"/>
    <w:rsid w:val="00BE67B7"/>
    <w:rsid w:val="00BF5034"/>
    <w:rsid w:val="00BF5331"/>
    <w:rsid w:val="00BF5CAC"/>
    <w:rsid w:val="00C00129"/>
    <w:rsid w:val="00C02F0C"/>
    <w:rsid w:val="00C03917"/>
    <w:rsid w:val="00C06493"/>
    <w:rsid w:val="00C06BA8"/>
    <w:rsid w:val="00C07199"/>
    <w:rsid w:val="00C102FD"/>
    <w:rsid w:val="00C10657"/>
    <w:rsid w:val="00C10FFD"/>
    <w:rsid w:val="00C13444"/>
    <w:rsid w:val="00C15CFB"/>
    <w:rsid w:val="00C173E7"/>
    <w:rsid w:val="00C20F73"/>
    <w:rsid w:val="00C22F15"/>
    <w:rsid w:val="00C24B4D"/>
    <w:rsid w:val="00C31FAD"/>
    <w:rsid w:val="00C32B0F"/>
    <w:rsid w:val="00C33513"/>
    <w:rsid w:val="00C34FEF"/>
    <w:rsid w:val="00C41098"/>
    <w:rsid w:val="00C44EC6"/>
    <w:rsid w:val="00C45375"/>
    <w:rsid w:val="00C5097B"/>
    <w:rsid w:val="00C52242"/>
    <w:rsid w:val="00C52C20"/>
    <w:rsid w:val="00C570E1"/>
    <w:rsid w:val="00C5751E"/>
    <w:rsid w:val="00C60241"/>
    <w:rsid w:val="00C6120E"/>
    <w:rsid w:val="00C63DDF"/>
    <w:rsid w:val="00C67C16"/>
    <w:rsid w:val="00C71BA4"/>
    <w:rsid w:val="00C7585D"/>
    <w:rsid w:val="00C8082C"/>
    <w:rsid w:val="00C82A16"/>
    <w:rsid w:val="00C85999"/>
    <w:rsid w:val="00C86AD9"/>
    <w:rsid w:val="00C87C06"/>
    <w:rsid w:val="00C90986"/>
    <w:rsid w:val="00C91171"/>
    <w:rsid w:val="00C956E0"/>
    <w:rsid w:val="00C95F72"/>
    <w:rsid w:val="00C97631"/>
    <w:rsid w:val="00CA08D0"/>
    <w:rsid w:val="00CA4335"/>
    <w:rsid w:val="00CA5DAA"/>
    <w:rsid w:val="00CA77A3"/>
    <w:rsid w:val="00CB358B"/>
    <w:rsid w:val="00CB3AD7"/>
    <w:rsid w:val="00CB3F05"/>
    <w:rsid w:val="00CB5A99"/>
    <w:rsid w:val="00CC010E"/>
    <w:rsid w:val="00CC09D6"/>
    <w:rsid w:val="00CC1CC3"/>
    <w:rsid w:val="00CC2EC8"/>
    <w:rsid w:val="00CC3FFB"/>
    <w:rsid w:val="00CC5668"/>
    <w:rsid w:val="00CC5ACF"/>
    <w:rsid w:val="00CD33D6"/>
    <w:rsid w:val="00CD72F3"/>
    <w:rsid w:val="00CE08E2"/>
    <w:rsid w:val="00CE360D"/>
    <w:rsid w:val="00CE5714"/>
    <w:rsid w:val="00CE5821"/>
    <w:rsid w:val="00CF1077"/>
    <w:rsid w:val="00CF78CE"/>
    <w:rsid w:val="00D002D3"/>
    <w:rsid w:val="00D01AB3"/>
    <w:rsid w:val="00D064A9"/>
    <w:rsid w:val="00D10CF1"/>
    <w:rsid w:val="00D12FFB"/>
    <w:rsid w:val="00D17673"/>
    <w:rsid w:val="00D206F7"/>
    <w:rsid w:val="00D20A6E"/>
    <w:rsid w:val="00D24A5C"/>
    <w:rsid w:val="00D25960"/>
    <w:rsid w:val="00D25FEB"/>
    <w:rsid w:val="00D31B10"/>
    <w:rsid w:val="00D32096"/>
    <w:rsid w:val="00D36FC8"/>
    <w:rsid w:val="00D37521"/>
    <w:rsid w:val="00D40D15"/>
    <w:rsid w:val="00D40ED8"/>
    <w:rsid w:val="00D43DA9"/>
    <w:rsid w:val="00D47C10"/>
    <w:rsid w:val="00D5091D"/>
    <w:rsid w:val="00D51337"/>
    <w:rsid w:val="00D528FA"/>
    <w:rsid w:val="00D52CD0"/>
    <w:rsid w:val="00D52DE8"/>
    <w:rsid w:val="00D5399A"/>
    <w:rsid w:val="00D557F4"/>
    <w:rsid w:val="00D574BF"/>
    <w:rsid w:val="00D57EF4"/>
    <w:rsid w:val="00D60B49"/>
    <w:rsid w:val="00D6105D"/>
    <w:rsid w:val="00D61EFE"/>
    <w:rsid w:val="00D6547E"/>
    <w:rsid w:val="00D6657E"/>
    <w:rsid w:val="00D66A19"/>
    <w:rsid w:val="00D67AEC"/>
    <w:rsid w:val="00D73BB1"/>
    <w:rsid w:val="00D75A6A"/>
    <w:rsid w:val="00D76147"/>
    <w:rsid w:val="00D7733C"/>
    <w:rsid w:val="00D84D3B"/>
    <w:rsid w:val="00D87471"/>
    <w:rsid w:val="00D9195B"/>
    <w:rsid w:val="00D92CC8"/>
    <w:rsid w:val="00D94C6A"/>
    <w:rsid w:val="00D97D05"/>
    <w:rsid w:val="00DA08D4"/>
    <w:rsid w:val="00DA16E1"/>
    <w:rsid w:val="00DA1B8D"/>
    <w:rsid w:val="00DA39D1"/>
    <w:rsid w:val="00DA44A4"/>
    <w:rsid w:val="00DA4709"/>
    <w:rsid w:val="00DB4628"/>
    <w:rsid w:val="00DB525E"/>
    <w:rsid w:val="00DB64AA"/>
    <w:rsid w:val="00DC368F"/>
    <w:rsid w:val="00DC3B5B"/>
    <w:rsid w:val="00DC3F90"/>
    <w:rsid w:val="00DD01BF"/>
    <w:rsid w:val="00DD12A1"/>
    <w:rsid w:val="00DD14A3"/>
    <w:rsid w:val="00DD151A"/>
    <w:rsid w:val="00DD3C6E"/>
    <w:rsid w:val="00DD513A"/>
    <w:rsid w:val="00DD5442"/>
    <w:rsid w:val="00DD589E"/>
    <w:rsid w:val="00DE08E2"/>
    <w:rsid w:val="00DE136E"/>
    <w:rsid w:val="00DE2F10"/>
    <w:rsid w:val="00DE4252"/>
    <w:rsid w:val="00DE79CE"/>
    <w:rsid w:val="00DF1B95"/>
    <w:rsid w:val="00DF1EB1"/>
    <w:rsid w:val="00DF3946"/>
    <w:rsid w:val="00DF7467"/>
    <w:rsid w:val="00E0147B"/>
    <w:rsid w:val="00E017E9"/>
    <w:rsid w:val="00E0333F"/>
    <w:rsid w:val="00E03521"/>
    <w:rsid w:val="00E058C5"/>
    <w:rsid w:val="00E13BAC"/>
    <w:rsid w:val="00E146A5"/>
    <w:rsid w:val="00E17DFB"/>
    <w:rsid w:val="00E2156D"/>
    <w:rsid w:val="00E245F3"/>
    <w:rsid w:val="00E248D0"/>
    <w:rsid w:val="00E24E34"/>
    <w:rsid w:val="00E33604"/>
    <w:rsid w:val="00E33B7F"/>
    <w:rsid w:val="00E34B62"/>
    <w:rsid w:val="00E35268"/>
    <w:rsid w:val="00E359B4"/>
    <w:rsid w:val="00E37183"/>
    <w:rsid w:val="00E430B5"/>
    <w:rsid w:val="00E44C9E"/>
    <w:rsid w:val="00E50EBA"/>
    <w:rsid w:val="00E51777"/>
    <w:rsid w:val="00E54568"/>
    <w:rsid w:val="00E54851"/>
    <w:rsid w:val="00E57252"/>
    <w:rsid w:val="00E60364"/>
    <w:rsid w:val="00E6294E"/>
    <w:rsid w:val="00E65CA5"/>
    <w:rsid w:val="00E664F6"/>
    <w:rsid w:val="00E70E68"/>
    <w:rsid w:val="00E71D54"/>
    <w:rsid w:val="00E720C7"/>
    <w:rsid w:val="00E720E9"/>
    <w:rsid w:val="00E74015"/>
    <w:rsid w:val="00E76804"/>
    <w:rsid w:val="00E76E4C"/>
    <w:rsid w:val="00E778BF"/>
    <w:rsid w:val="00E77C79"/>
    <w:rsid w:val="00E80D15"/>
    <w:rsid w:val="00E8405F"/>
    <w:rsid w:val="00E84434"/>
    <w:rsid w:val="00E87BB9"/>
    <w:rsid w:val="00E909A4"/>
    <w:rsid w:val="00E92D6B"/>
    <w:rsid w:val="00E94C99"/>
    <w:rsid w:val="00E9697D"/>
    <w:rsid w:val="00E976D6"/>
    <w:rsid w:val="00E97F51"/>
    <w:rsid w:val="00EA075F"/>
    <w:rsid w:val="00EA114A"/>
    <w:rsid w:val="00EA13E1"/>
    <w:rsid w:val="00EA197E"/>
    <w:rsid w:val="00EA479F"/>
    <w:rsid w:val="00EA501B"/>
    <w:rsid w:val="00EA7D18"/>
    <w:rsid w:val="00EB00BC"/>
    <w:rsid w:val="00EB07C3"/>
    <w:rsid w:val="00EB1BB2"/>
    <w:rsid w:val="00EB2370"/>
    <w:rsid w:val="00EB24E7"/>
    <w:rsid w:val="00EB31D6"/>
    <w:rsid w:val="00EB3ACF"/>
    <w:rsid w:val="00EB4A49"/>
    <w:rsid w:val="00EB4C2A"/>
    <w:rsid w:val="00EB55F4"/>
    <w:rsid w:val="00EB7A76"/>
    <w:rsid w:val="00EC15DC"/>
    <w:rsid w:val="00EC1E38"/>
    <w:rsid w:val="00EC230C"/>
    <w:rsid w:val="00EC365F"/>
    <w:rsid w:val="00EC36D5"/>
    <w:rsid w:val="00EC4941"/>
    <w:rsid w:val="00EC632A"/>
    <w:rsid w:val="00EC7A5E"/>
    <w:rsid w:val="00ED01EC"/>
    <w:rsid w:val="00ED0A85"/>
    <w:rsid w:val="00ED0FB8"/>
    <w:rsid w:val="00ED145A"/>
    <w:rsid w:val="00ED3496"/>
    <w:rsid w:val="00ED421F"/>
    <w:rsid w:val="00ED487A"/>
    <w:rsid w:val="00ED5963"/>
    <w:rsid w:val="00EE4255"/>
    <w:rsid w:val="00EE4DBF"/>
    <w:rsid w:val="00EE608A"/>
    <w:rsid w:val="00EF3E0E"/>
    <w:rsid w:val="00EF62A6"/>
    <w:rsid w:val="00F00A16"/>
    <w:rsid w:val="00F02182"/>
    <w:rsid w:val="00F036DC"/>
    <w:rsid w:val="00F04509"/>
    <w:rsid w:val="00F046D3"/>
    <w:rsid w:val="00F05E6D"/>
    <w:rsid w:val="00F061D4"/>
    <w:rsid w:val="00F1254A"/>
    <w:rsid w:val="00F128CE"/>
    <w:rsid w:val="00F13E0B"/>
    <w:rsid w:val="00F14014"/>
    <w:rsid w:val="00F15C03"/>
    <w:rsid w:val="00F2124A"/>
    <w:rsid w:val="00F22597"/>
    <w:rsid w:val="00F226D1"/>
    <w:rsid w:val="00F23CF6"/>
    <w:rsid w:val="00F24F02"/>
    <w:rsid w:val="00F33A01"/>
    <w:rsid w:val="00F33C80"/>
    <w:rsid w:val="00F43258"/>
    <w:rsid w:val="00F50F4F"/>
    <w:rsid w:val="00F53346"/>
    <w:rsid w:val="00F53B7B"/>
    <w:rsid w:val="00F55603"/>
    <w:rsid w:val="00F55F91"/>
    <w:rsid w:val="00F60243"/>
    <w:rsid w:val="00F6044B"/>
    <w:rsid w:val="00F604E0"/>
    <w:rsid w:val="00F63234"/>
    <w:rsid w:val="00F653F1"/>
    <w:rsid w:val="00F67D76"/>
    <w:rsid w:val="00F7038E"/>
    <w:rsid w:val="00F704C2"/>
    <w:rsid w:val="00F70701"/>
    <w:rsid w:val="00F708D1"/>
    <w:rsid w:val="00F710EB"/>
    <w:rsid w:val="00F81140"/>
    <w:rsid w:val="00F81473"/>
    <w:rsid w:val="00F81FE9"/>
    <w:rsid w:val="00F82A37"/>
    <w:rsid w:val="00F84A57"/>
    <w:rsid w:val="00F8733C"/>
    <w:rsid w:val="00F91FBD"/>
    <w:rsid w:val="00F94467"/>
    <w:rsid w:val="00F954A5"/>
    <w:rsid w:val="00F954B5"/>
    <w:rsid w:val="00F95804"/>
    <w:rsid w:val="00FA0896"/>
    <w:rsid w:val="00FA15D4"/>
    <w:rsid w:val="00FA2750"/>
    <w:rsid w:val="00FA30E7"/>
    <w:rsid w:val="00FA4B81"/>
    <w:rsid w:val="00FA50A4"/>
    <w:rsid w:val="00FA54AD"/>
    <w:rsid w:val="00FA605C"/>
    <w:rsid w:val="00FA6BA1"/>
    <w:rsid w:val="00FB2F36"/>
    <w:rsid w:val="00FB3466"/>
    <w:rsid w:val="00FB45F5"/>
    <w:rsid w:val="00FB4E34"/>
    <w:rsid w:val="00FB7231"/>
    <w:rsid w:val="00FB7B3A"/>
    <w:rsid w:val="00FB7C57"/>
    <w:rsid w:val="00FC3784"/>
    <w:rsid w:val="00FC7834"/>
    <w:rsid w:val="00FD37DE"/>
    <w:rsid w:val="00FD417F"/>
    <w:rsid w:val="00FD46AA"/>
    <w:rsid w:val="00FD49B5"/>
    <w:rsid w:val="00FD51A4"/>
    <w:rsid w:val="00FD5970"/>
    <w:rsid w:val="00FE209D"/>
    <w:rsid w:val="00FE46CD"/>
    <w:rsid w:val="00FE4C7F"/>
    <w:rsid w:val="00FF2190"/>
    <w:rsid w:val="00FF29B1"/>
    <w:rsid w:val="00FF3D19"/>
    <w:rsid w:val="00FF4D73"/>
    <w:rsid w:val="00FF624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9944A6"/>
  <w15:docId w15:val="{C2E4AB1D-DF52-2743-A347-2B4F6837C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lsdException w:name="heading 6" w:semiHidden="1" w:unhideWhenUsed="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74E7"/>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rsid w:val="00C91171"/>
    <w:pPr>
      <w:spacing w:beforeLines="1" w:afterLines="1"/>
      <w:outlineLvl w:val="0"/>
    </w:pPr>
    <w:rPr>
      <w:rFonts w:ascii="Times" w:eastAsiaTheme="minorEastAsia" w:hAnsi="Times" w:cstheme="minorBidi"/>
      <w:b/>
      <w:kern w:val="36"/>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3A58C1"/>
    <w:rPr>
      <w:rFonts w:ascii="Lucida Grande" w:eastAsiaTheme="minorEastAsia" w:hAnsi="Lucida Grande" w:cs="Lucida Grande"/>
      <w:sz w:val="18"/>
      <w:szCs w:val="18"/>
    </w:rPr>
  </w:style>
  <w:style w:type="character" w:customStyle="1" w:styleId="BalloonTextChar">
    <w:name w:val="Balloon Text Char"/>
    <w:basedOn w:val="DefaultParagraphFont"/>
    <w:uiPriority w:val="99"/>
    <w:semiHidden/>
    <w:rsid w:val="00AA2148"/>
    <w:rPr>
      <w:rFonts w:ascii="Lucida Grande" w:hAnsi="Lucida Grande"/>
      <w:sz w:val="18"/>
      <w:szCs w:val="18"/>
    </w:rPr>
  </w:style>
  <w:style w:type="character" w:customStyle="1" w:styleId="BalloonTextChar0">
    <w:name w:val="Balloon Text Char"/>
    <w:basedOn w:val="DefaultParagraphFont"/>
    <w:uiPriority w:val="99"/>
    <w:semiHidden/>
    <w:rsid w:val="00C263C0"/>
    <w:rPr>
      <w:rFonts w:ascii="Lucida Grande" w:hAnsi="Lucida Grande"/>
      <w:sz w:val="18"/>
      <w:szCs w:val="18"/>
    </w:rPr>
  </w:style>
  <w:style w:type="character" w:customStyle="1" w:styleId="BalloonTextChar2">
    <w:name w:val="Balloon Text Char"/>
    <w:basedOn w:val="DefaultParagraphFont"/>
    <w:uiPriority w:val="99"/>
    <w:semiHidden/>
    <w:rsid w:val="00857FD0"/>
    <w:rPr>
      <w:rFonts w:ascii="Lucida Grande" w:hAnsi="Lucida Grande" w:cs="Lucida Grande"/>
      <w:sz w:val="18"/>
      <w:szCs w:val="18"/>
    </w:rPr>
  </w:style>
  <w:style w:type="character" w:customStyle="1" w:styleId="BalloonTextChar3">
    <w:name w:val="Balloon Text Char"/>
    <w:basedOn w:val="DefaultParagraphFont"/>
    <w:uiPriority w:val="99"/>
    <w:semiHidden/>
    <w:rsid w:val="006F46FA"/>
    <w:rPr>
      <w:rFonts w:ascii="Lucida Grande" w:hAnsi="Lucida Grande"/>
      <w:sz w:val="18"/>
      <w:szCs w:val="18"/>
    </w:rPr>
  </w:style>
  <w:style w:type="character" w:customStyle="1" w:styleId="BalloonTextChar4">
    <w:name w:val="Balloon Text Char"/>
    <w:basedOn w:val="DefaultParagraphFont"/>
    <w:uiPriority w:val="99"/>
    <w:semiHidden/>
    <w:rsid w:val="007E66C2"/>
    <w:rPr>
      <w:rFonts w:ascii="Lucida Grande" w:hAnsi="Lucida Grande"/>
      <w:sz w:val="18"/>
      <w:szCs w:val="18"/>
    </w:rPr>
  </w:style>
  <w:style w:type="character" w:customStyle="1" w:styleId="BalloonTextChar5">
    <w:name w:val="Balloon Text Char"/>
    <w:basedOn w:val="DefaultParagraphFont"/>
    <w:uiPriority w:val="99"/>
    <w:semiHidden/>
    <w:rsid w:val="00AA261A"/>
    <w:rPr>
      <w:rFonts w:ascii="Lucida Grande" w:hAnsi="Lucida Grande"/>
      <w:sz w:val="18"/>
      <w:szCs w:val="18"/>
    </w:rPr>
  </w:style>
  <w:style w:type="paragraph" w:styleId="ListParagraph">
    <w:name w:val="List Paragraph"/>
    <w:basedOn w:val="Normal"/>
    <w:uiPriority w:val="34"/>
    <w:qFormat/>
    <w:rsid w:val="007734FE"/>
    <w:pPr>
      <w:spacing w:after="200" w:line="276" w:lineRule="auto"/>
      <w:ind w:left="720"/>
      <w:contextualSpacing/>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1256D5"/>
    <w:rPr>
      <w:color w:val="0000FF" w:themeColor="hyperlink"/>
      <w:u w:val="single"/>
    </w:rPr>
  </w:style>
  <w:style w:type="character" w:styleId="CommentReference">
    <w:name w:val="annotation reference"/>
    <w:basedOn w:val="DefaultParagraphFont"/>
    <w:uiPriority w:val="99"/>
    <w:semiHidden/>
    <w:unhideWhenUsed/>
    <w:rsid w:val="003A58C1"/>
    <w:rPr>
      <w:sz w:val="18"/>
      <w:szCs w:val="18"/>
    </w:rPr>
  </w:style>
  <w:style w:type="paragraph" w:styleId="CommentText">
    <w:name w:val="annotation text"/>
    <w:basedOn w:val="Normal"/>
    <w:link w:val="CommentTextChar"/>
    <w:uiPriority w:val="99"/>
    <w:unhideWhenUsed/>
    <w:rsid w:val="003A58C1"/>
    <w:pPr>
      <w:spacing w:after="200"/>
    </w:pPr>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rsid w:val="003A58C1"/>
    <w:rPr>
      <w:sz w:val="24"/>
      <w:szCs w:val="24"/>
    </w:rPr>
  </w:style>
  <w:style w:type="paragraph" w:styleId="CommentSubject">
    <w:name w:val="annotation subject"/>
    <w:basedOn w:val="CommentText"/>
    <w:next w:val="CommentText"/>
    <w:link w:val="CommentSubjectChar"/>
    <w:uiPriority w:val="99"/>
    <w:semiHidden/>
    <w:unhideWhenUsed/>
    <w:rsid w:val="003A58C1"/>
    <w:rPr>
      <w:b/>
      <w:bCs/>
      <w:sz w:val="20"/>
      <w:szCs w:val="20"/>
    </w:rPr>
  </w:style>
  <w:style w:type="character" w:customStyle="1" w:styleId="CommentSubjectChar">
    <w:name w:val="Comment Subject Char"/>
    <w:basedOn w:val="CommentTextChar"/>
    <w:link w:val="CommentSubject"/>
    <w:uiPriority w:val="99"/>
    <w:semiHidden/>
    <w:rsid w:val="003A58C1"/>
    <w:rPr>
      <w:b/>
      <w:bCs/>
      <w:sz w:val="20"/>
      <w:szCs w:val="20"/>
    </w:rPr>
  </w:style>
  <w:style w:type="character" w:customStyle="1" w:styleId="BalloonTextChar1">
    <w:name w:val="Balloon Text Char1"/>
    <w:basedOn w:val="DefaultParagraphFont"/>
    <w:link w:val="BalloonText"/>
    <w:uiPriority w:val="99"/>
    <w:semiHidden/>
    <w:rsid w:val="003A58C1"/>
    <w:rPr>
      <w:rFonts w:ascii="Lucida Grande" w:hAnsi="Lucida Grande" w:cs="Lucida Grande"/>
      <w:sz w:val="18"/>
      <w:szCs w:val="18"/>
    </w:rPr>
  </w:style>
  <w:style w:type="paragraph" w:styleId="FootnoteText">
    <w:name w:val="footnote text"/>
    <w:basedOn w:val="Normal"/>
    <w:link w:val="FootnoteTextChar"/>
    <w:uiPriority w:val="99"/>
    <w:unhideWhenUsed/>
    <w:rsid w:val="00BA1CED"/>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BA1CED"/>
    <w:rPr>
      <w:sz w:val="24"/>
      <w:szCs w:val="24"/>
    </w:rPr>
  </w:style>
  <w:style w:type="character" w:styleId="FootnoteReference">
    <w:name w:val="footnote reference"/>
    <w:basedOn w:val="DefaultParagraphFont"/>
    <w:uiPriority w:val="99"/>
    <w:unhideWhenUsed/>
    <w:rsid w:val="00BA1CED"/>
    <w:rPr>
      <w:vertAlign w:val="superscript"/>
    </w:rPr>
  </w:style>
  <w:style w:type="paragraph" w:customStyle="1" w:styleId="Default">
    <w:name w:val="Default"/>
    <w:rsid w:val="003311FF"/>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rsid w:val="006C3F75"/>
    <w:pPr>
      <w:tabs>
        <w:tab w:val="center" w:pos="4320"/>
        <w:tab w:val="right" w:pos="8640"/>
      </w:tabs>
    </w:pPr>
    <w:rPr>
      <w:rFonts w:asciiTheme="minorHAnsi" w:eastAsiaTheme="minorEastAsia" w:hAnsiTheme="minorHAnsi" w:cstheme="minorBidi"/>
      <w:sz w:val="22"/>
      <w:szCs w:val="22"/>
    </w:rPr>
  </w:style>
  <w:style w:type="character" w:customStyle="1" w:styleId="FooterChar">
    <w:name w:val="Footer Char"/>
    <w:basedOn w:val="DefaultParagraphFont"/>
    <w:link w:val="Footer"/>
    <w:rsid w:val="006C3F75"/>
  </w:style>
  <w:style w:type="character" w:styleId="PageNumber">
    <w:name w:val="page number"/>
    <w:basedOn w:val="DefaultParagraphFont"/>
    <w:rsid w:val="006C3F75"/>
  </w:style>
  <w:style w:type="character" w:styleId="FollowedHyperlink">
    <w:name w:val="FollowedHyperlink"/>
    <w:basedOn w:val="DefaultParagraphFont"/>
    <w:rsid w:val="004A5B49"/>
    <w:rPr>
      <w:color w:val="800080" w:themeColor="followedHyperlink"/>
      <w:u w:val="single"/>
    </w:rPr>
  </w:style>
  <w:style w:type="paragraph" w:styleId="Header">
    <w:name w:val="header"/>
    <w:basedOn w:val="Normal"/>
    <w:link w:val="HeaderChar"/>
    <w:unhideWhenUsed/>
    <w:rsid w:val="002F2C3B"/>
    <w:pPr>
      <w:tabs>
        <w:tab w:val="center" w:pos="4320"/>
        <w:tab w:val="right" w:pos="8640"/>
      </w:tabs>
    </w:pPr>
    <w:rPr>
      <w:rFonts w:asciiTheme="minorHAnsi" w:eastAsiaTheme="minorEastAsia" w:hAnsiTheme="minorHAnsi" w:cstheme="minorBidi"/>
      <w:sz w:val="22"/>
      <w:szCs w:val="22"/>
    </w:rPr>
  </w:style>
  <w:style w:type="character" w:customStyle="1" w:styleId="HeaderChar">
    <w:name w:val="Header Char"/>
    <w:basedOn w:val="DefaultParagraphFont"/>
    <w:link w:val="Header"/>
    <w:rsid w:val="002F2C3B"/>
  </w:style>
  <w:style w:type="paragraph" w:styleId="Revision">
    <w:name w:val="Revision"/>
    <w:hidden/>
    <w:semiHidden/>
    <w:rsid w:val="00C8082C"/>
    <w:pPr>
      <w:spacing w:after="0" w:line="240" w:lineRule="auto"/>
    </w:pPr>
  </w:style>
  <w:style w:type="character" w:customStyle="1" w:styleId="apple-converted-space">
    <w:name w:val="apple-converted-space"/>
    <w:basedOn w:val="DefaultParagraphFont"/>
    <w:rsid w:val="000610D9"/>
  </w:style>
  <w:style w:type="character" w:customStyle="1" w:styleId="aqj">
    <w:name w:val="aqj"/>
    <w:basedOn w:val="DefaultParagraphFont"/>
    <w:rsid w:val="007973A5"/>
  </w:style>
  <w:style w:type="character" w:customStyle="1" w:styleId="Heading1Char">
    <w:name w:val="Heading 1 Char"/>
    <w:basedOn w:val="DefaultParagraphFont"/>
    <w:link w:val="Heading1"/>
    <w:uiPriority w:val="9"/>
    <w:rsid w:val="00C91171"/>
    <w:rPr>
      <w:rFonts w:ascii="Times" w:hAnsi="Times"/>
      <w:b/>
      <w:kern w:val="36"/>
      <w:sz w:val="4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18653">
      <w:bodyDiv w:val="1"/>
      <w:marLeft w:val="0"/>
      <w:marRight w:val="0"/>
      <w:marTop w:val="0"/>
      <w:marBottom w:val="0"/>
      <w:divBdr>
        <w:top w:val="none" w:sz="0" w:space="0" w:color="auto"/>
        <w:left w:val="none" w:sz="0" w:space="0" w:color="auto"/>
        <w:bottom w:val="none" w:sz="0" w:space="0" w:color="auto"/>
        <w:right w:val="none" w:sz="0" w:space="0" w:color="auto"/>
      </w:divBdr>
    </w:div>
    <w:div w:id="46220409">
      <w:bodyDiv w:val="1"/>
      <w:marLeft w:val="0"/>
      <w:marRight w:val="0"/>
      <w:marTop w:val="0"/>
      <w:marBottom w:val="0"/>
      <w:divBdr>
        <w:top w:val="none" w:sz="0" w:space="0" w:color="auto"/>
        <w:left w:val="none" w:sz="0" w:space="0" w:color="auto"/>
        <w:bottom w:val="none" w:sz="0" w:space="0" w:color="auto"/>
        <w:right w:val="none" w:sz="0" w:space="0" w:color="auto"/>
      </w:divBdr>
    </w:div>
    <w:div w:id="51514155">
      <w:bodyDiv w:val="1"/>
      <w:marLeft w:val="0"/>
      <w:marRight w:val="0"/>
      <w:marTop w:val="0"/>
      <w:marBottom w:val="0"/>
      <w:divBdr>
        <w:top w:val="none" w:sz="0" w:space="0" w:color="auto"/>
        <w:left w:val="none" w:sz="0" w:space="0" w:color="auto"/>
        <w:bottom w:val="none" w:sz="0" w:space="0" w:color="auto"/>
        <w:right w:val="none" w:sz="0" w:space="0" w:color="auto"/>
      </w:divBdr>
    </w:div>
    <w:div w:id="59982226">
      <w:bodyDiv w:val="1"/>
      <w:marLeft w:val="0"/>
      <w:marRight w:val="0"/>
      <w:marTop w:val="0"/>
      <w:marBottom w:val="0"/>
      <w:divBdr>
        <w:top w:val="none" w:sz="0" w:space="0" w:color="auto"/>
        <w:left w:val="none" w:sz="0" w:space="0" w:color="auto"/>
        <w:bottom w:val="none" w:sz="0" w:space="0" w:color="auto"/>
        <w:right w:val="none" w:sz="0" w:space="0" w:color="auto"/>
      </w:divBdr>
    </w:div>
    <w:div w:id="115564093">
      <w:bodyDiv w:val="1"/>
      <w:marLeft w:val="0"/>
      <w:marRight w:val="0"/>
      <w:marTop w:val="0"/>
      <w:marBottom w:val="0"/>
      <w:divBdr>
        <w:top w:val="none" w:sz="0" w:space="0" w:color="auto"/>
        <w:left w:val="none" w:sz="0" w:space="0" w:color="auto"/>
        <w:bottom w:val="none" w:sz="0" w:space="0" w:color="auto"/>
        <w:right w:val="none" w:sz="0" w:space="0" w:color="auto"/>
      </w:divBdr>
    </w:div>
    <w:div w:id="178131483">
      <w:bodyDiv w:val="1"/>
      <w:marLeft w:val="0"/>
      <w:marRight w:val="0"/>
      <w:marTop w:val="0"/>
      <w:marBottom w:val="0"/>
      <w:divBdr>
        <w:top w:val="none" w:sz="0" w:space="0" w:color="auto"/>
        <w:left w:val="none" w:sz="0" w:space="0" w:color="auto"/>
        <w:bottom w:val="none" w:sz="0" w:space="0" w:color="auto"/>
        <w:right w:val="none" w:sz="0" w:space="0" w:color="auto"/>
      </w:divBdr>
    </w:div>
    <w:div w:id="185143416">
      <w:bodyDiv w:val="1"/>
      <w:marLeft w:val="0"/>
      <w:marRight w:val="0"/>
      <w:marTop w:val="0"/>
      <w:marBottom w:val="0"/>
      <w:divBdr>
        <w:top w:val="none" w:sz="0" w:space="0" w:color="auto"/>
        <w:left w:val="none" w:sz="0" w:space="0" w:color="auto"/>
        <w:bottom w:val="none" w:sz="0" w:space="0" w:color="auto"/>
        <w:right w:val="none" w:sz="0" w:space="0" w:color="auto"/>
      </w:divBdr>
      <w:divsChild>
        <w:div w:id="1999338138">
          <w:marLeft w:val="0"/>
          <w:marRight w:val="0"/>
          <w:marTop w:val="0"/>
          <w:marBottom w:val="0"/>
          <w:divBdr>
            <w:top w:val="none" w:sz="0" w:space="0" w:color="auto"/>
            <w:left w:val="none" w:sz="0" w:space="0" w:color="auto"/>
            <w:bottom w:val="none" w:sz="0" w:space="0" w:color="auto"/>
            <w:right w:val="none" w:sz="0" w:space="0" w:color="auto"/>
          </w:divBdr>
          <w:divsChild>
            <w:div w:id="196577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4437">
      <w:bodyDiv w:val="1"/>
      <w:marLeft w:val="0"/>
      <w:marRight w:val="0"/>
      <w:marTop w:val="0"/>
      <w:marBottom w:val="0"/>
      <w:divBdr>
        <w:top w:val="none" w:sz="0" w:space="0" w:color="auto"/>
        <w:left w:val="none" w:sz="0" w:space="0" w:color="auto"/>
        <w:bottom w:val="none" w:sz="0" w:space="0" w:color="auto"/>
        <w:right w:val="none" w:sz="0" w:space="0" w:color="auto"/>
      </w:divBdr>
      <w:divsChild>
        <w:div w:id="1997489287">
          <w:marLeft w:val="0"/>
          <w:marRight w:val="0"/>
          <w:marTop w:val="0"/>
          <w:marBottom w:val="0"/>
          <w:divBdr>
            <w:top w:val="none" w:sz="0" w:space="0" w:color="auto"/>
            <w:left w:val="none" w:sz="0" w:space="0" w:color="auto"/>
            <w:bottom w:val="none" w:sz="0" w:space="0" w:color="auto"/>
            <w:right w:val="none" w:sz="0" w:space="0" w:color="auto"/>
          </w:divBdr>
          <w:divsChild>
            <w:div w:id="8312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19715">
      <w:bodyDiv w:val="1"/>
      <w:marLeft w:val="0"/>
      <w:marRight w:val="0"/>
      <w:marTop w:val="0"/>
      <w:marBottom w:val="0"/>
      <w:divBdr>
        <w:top w:val="none" w:sz="0" w:space="0" w:color="auto"/>
        <w:left w:val="none" w:sz="0" w:space="0" w:color="auto"/>
        <w:bottom w:val="none" w:sz="0" w:space="0" w:color="auto"/>
        <w:right w:val="none" w:sz="0" w:space="0" w:color="auto"/>
      </w:divBdr>
    </w:div>
    <w:div w:id="267743252">
      <w:bodyDiv w:val="1"/>
      <w:marLeft w:val="0"/>
      <w:marRight w:val="0"/>
      <w:marTop w:val="0"/>
      <w:marBottom w:val="0"/>
      <w:divBdr>
        <w:top w:val="none" w:sz="0" w:space="0" w:color="auto"/>
        <w:left w:val="none" w:sz="0" w:space="0" w:color="auto"/>
        <w:bottom w:val="none" w:sz="0" w:space="0" w:color="auto"/>
        <w:right w:val="none" w:sz="0" w:space="0" w:color="auto"/>
      </w:divBdr>
    </w:div>
    <w:div w:id="283276282">
      <w:bodyDiv w:val="1"/>
      <w:marLeft w:val="0"/>
      <w:marRight w:val="0"/>
      <w:marTop w:val="0"/>
      <w:marBottom w:val="0"/>
      <w:divBdr>
        <w:top w:val="none" w:sz="0" w:space="0" w:color="auto"/>
        <w:left w:val="none" w:sz="0" w:space="0" w:color="auto"/>
        <w:bottom w:val="none" w:sz="0" w:space="0" w:color="auto"/>
        <w:right w:val="none" w:sz="0" w:space="0" w:color="auto"/>
      </w:divBdr>
    </w:div>
    <w:div w:id="328950577">
      <w:bodyDiv w:val="1"/>
      <w:marLeft w:val="0"/>
      <w:marRight w:val="0"/>
      <w:marTop w:val="0"/>
      <w:marBottom w:val="0"/>
      <w:divBdr>
        <w:top w:val="none" w:sz="0" w:space="0" w:color="auto"/>
        <w:left w:val="none" w:sz="0" w:space="0" w:color="auto"/>
        <w:bottom w:val="none" w:sz="0" w:space="0" w:color="auto"/>
        <w:right w:val="none" w:sz="0" w:space="0" w:color="auto"/>
      </w:divBdr>
      <w:divsChild>
        <w:div w:id="674579831">
          <w:marLeft w:val="0"/>
          <w:marRight w:val="0"/>
          <w:marTop w:val="0"/>
          <w:marBottom w:val="0"/>
          <w:divBdr>
            <w:top w:val="none" w:sz="0" w:space="0" w:color="auto"/>
            <w:left w:val="none" w:sz="0" w:space="0" w:color="auto"/>
            <w:bottom w:val="none" w:sz="0" w:space="0" w:color="auto"/>
            <w:right w:val="none" w:sz="0" w:space="0" w:color="auto"/>
          </w:divBdr>
          <w:divsChild>
            <w:div w:id="148874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633310">
      <w:bodyDiv w:val="1"/>
      <w:marLeft w:val="0"/>
      <w:marRight w:val="0"/>
      <w:marTop w:val="0"/>
      <w:marBottom w:val="0"/>
      <w:divBdr>
        <w:top w:val="none" w:sz="0" w:space="0" w:color="auto"/>
        <w:left w:val="none" w:sz="0" w:space="0" w:color="auto"/>
        <w:bottom w:val="none" w:sz="0" w:space="0" w:color="auto"/>
        <w:right w:val="none" w:sz="0" w:space="0" w:color="auto"/>
      </w:divBdr>
    </w:div>
    <w:div w:id="359824017">
      <w:bodyDiv w:val="1"/>
      <w:marLeft w:val="0"/>
      <w:marRight w:val="0"/>
      <w:marTop w:val="0"/>
      <w:marBottom w:val="0"/>
      <w:divBdr>
        <w:top w:val="none" w:sz="0" w:space="0" w:color="auto"/>
        <w:left w:val="none" w:sz="0" w:space="0" w:color="auto"/>
        <w:bottom w:val="none" w:sz="0" w:space="0" w:color="auto"/>
        <w:right w:val="none" w:sz="0" w:space="0" w:color="auto"/>
      </w:divBdr>
    </w:div>
    <w:div w:id="368992282">
      <w:bodyDiv w:val="1"/>
      <w:marLeft w:val="0"/>
      <w:marRight w:val="0"/>
      <w:marTop w:val="0"/>
      <w:marBottom w:val="0"/>
      <w:divBdr>
        <w:top w:val="none" w:sz="0" w:space="0" w:color="auto"/>
        <w:left w:val="none" w:sz="0" w:space="0" w:color="auto"/>
        <w:bottom w:val="none" w:sz="0" w:space="0" w:color="auto"/>
        <w:right w:val="none" w:sz="0" w:space="0" w:color="auto"/>
      </w:divBdr>
    </w:div>
    <w:div w:id="369958150">
      <w:bodyDiv w:val="1"/>
      <w:marLeft w:val="0"/>
      <w:marRight w:val="0"/>
      <w:marTop w:val="0"/>
      <w:marBottom w:val="0"/>
      <w:divBdr>
        <w:top w:val="none" w:sz="0" w:space="0" w:color="auto"/>
        <w:left w:val="none" w:sz="0" w:space="0" w:color="auto"/>
        <w:bottom w:val="none" w:sz="0" w:space="0" w:color="auto"/>
        <w:right w:val="none" w:sz="0" w:space="0" w:color="auto"/>
      </w:divBdr>
    </w:div>
    <w:div w:id="379788382">
      <w:bodyDiv w:val="1"/>
      <w:marLeft w:val="0"/>
      <w:marRight w:val="0"/>
      <w:marTop w:val="0"/>
      <w:marBottom w:val="0"/>
      <w:divBdr>
        <w:top w:val="none" w:sz="0" w:space="0" w:color="auto"/>
        <w:left w:val="none" w:sz="0" w:space="0" w:color="auto"/>
        <w:bottom w:val="none" w:sz="0" w:space="0" w:color="auto"/>
        <w:right w:val="none" w:sz="0" w:space="0" w:color="auto"/>
      </w:divBdr>
    </w:div>
    <w:div w:id="388191161">
      <w:bodyDiv w:val="1"/>
      <w:marLeft w:val="0"/>
      <w:marRight w:val="0"/>
      <w:marTop w:val="0"/>
      <w:marBottom w:val="0"/>
      <w:divBdr>
        <w:top w:val="none" w:sz="0" w:space="0" w:color="auto"/>
        <w:left w:val="none" w:sz="0" w:space="0" w:color="auto"/>
        <w:bottom w:val="none" w:sz="0" w:space="0" w:color="auto"/>
        <w:right w:val="none" w:sz="0" w:space="0" w:color="auto"/>
      </w:divBdr>
    </w:div>
    <w:div w:id="390542615">
      <w:bodyDiv w:val="1"/>
      <w:marLeft w:val="0"/>
      <w:marRight w:val="0"/>
      <w:marTop w:val="0"/>
      <w:marBottom w:val="0"/>
      <w:divBdr>
        <w:top w:val="none" w:sz="0" w:space="0" w:color="auto"/>
        <w:left w:val="none" w:sz="0" w:space="0" w:color="auto"/>
        <w:bottom w:val="none" w:sz="0" w:space="0" w:color="auto"/>
        <w:right w:val="none" w:sz="0" w:space="0" w:color="auto"/>
      </w:divBdr>
    </w:div>
    <w:div w:id="439380247">
      <w:bodyDiv w:val="1"/>
      <w:marLeft w:val="0"/>
      <w:marRight w:val="0"/>
      <w:marTop w:val="0"/>
      <w:marBottom w:val="0"/>
      <w:divBdr>
        <w:top w:val="none" w:sz="0" w:space="0" w:color="auto"/>
        <w:left w:val="none" w:sz="0" w:space="0" w:color="auto"/>
        <w:bottom w:val="none" w:sz="0" w:space="0" w:color="auto"/>
        <w:right w:val="none" w:sz="0" w:space="0" w:color="auto"/>
      </w:divBdr>
    </w:div>
    <w:div w:id="486824738">
      <w:bodyDiv w:val="1"/>
      <w:marLeft w:val="0"/>
      <w:marRight w:val="0"/>
      <w:marTop w:val="0"/>
      <w:marBottom w:val="0"/>
      <w:divBdr>
        <w:top w:val="none" w:sz="0" w:space="0" w:color="auto"/>
        <w:left w:val="none" w:sz="0" w:space="0" w:color="auto"/>
        <w:bottom w:val="none" w:sz="0" w:space="0" w:color="auto"/>
        <w:right w:val="none" w:sz="0" w:space="0" w:color="auto"/>
      </w:divBdr>
    </w:div>
    <w:div w:id="494223703">
      <w:bodyDiv w:val="1"/>
      <w:marLeft w:val="0"/>
      <w:marRight w:val="0"/>
      <w:marTop w:val="0"/>
      <w:marBottom w:val="0"/>
      <w:divBdr>
        <w:top w:val="none" w:sz="0" w:space="0" w:color="auto"/>
        <w:left w:val="none" w:sz="0" w:space="0" w:color="auto"/>
        <w:bottom w:val="none" w:sz="0" w:space="0" w:color="auto"/>
        <w:right w:val="none" w:sz="0" w:space="0" w:color="auto"/>
      </w:divBdr>
    </w:div>
    <w:div w:id="526451527">
      <w:bodyDiv w:val="1"/>
      <w:marLeft w:val="0"/>
      <w:marRight w:val="0"/>
      <w:marTop w:val="0"/>
      <w:marBottom w:val="0"/>
      <w:divBdr>
        <w:top w:val="none" w:sz="0" w:space="0" w:color="auto"/>
        <w:left w:val="none" w:sz="0" w:space="0" w:color="auto"/>
        <w:bottom w:val="none" w:sz="0" w:space="0" w:color="auto"/>
        <w:right w:val="none" w:sz="0" w:space="0" w:color="auto"/>
      </w:divBdr>
      <w:divsChild>
        <w:div w:id="286857115">
          <w:marLeft w:val="0"/>
          <w:marRight w:val="0"/>
          <w:marTop w:val="0"/>
          <w:marBottom w:val="0"/>
          <w:divBdr>
            <w:top w:val="none" w:sz="0" w:space="0" w:color="auto"/>
            <w:left w:val="none" w:sz="0" w:space="0" w:color="auto"/>
            <w:bottom w:val="none" w:sz="0" w:space="0" w:color="auto"/>
            <w:right w:val="none" w:sz="0" w:space="0" w:color="auto"/>
          </w:divBdr>
          <w:divsChild>
            <w:div w:id="9510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97445">
      <w:bodyDiv w:val="1"/>
      <w:marLeft w:val="0"/>
      <w:marRight w:val="0"/>
      <w:marTop w:val="0"/>
      <w:marBottom w:val="0"/>
      <w:divBdr>
        <w:top w:val="none" w:sz="0" w:space="0" w:color="auto"/>
        <w:left w:val="none" w:sz="0" w:space="0" w:color="auto"/>
        <w:bottom w:val="none" w:sz="0" w:space="0" w:color="auto"/>
        <w:right w:val="none" w:sz="0" w:space="0" w:color="auto"/>
      </w:divBdr>
    </w:div>
    <w:div w:id="547834992">
      <w:bodyDiv w:val="1"/>
      <w:marLeft w:val="0"/>
      <w:marRight w:val="0"/>
      <w:marTop w:val="0"/>
      <w:marBottom w:val="0"/>
      <w:divBdr>
        <w:top w:val="none" w:sz="0" w:space="0" w:color="auto"/>
        <w:left w:val="none" w:sz="0" w:space="0" w:color="auto"/>
        <w:bottom w:val="none" w:sz="0" w:space="0" w:color="auto"/>
        <w:right w:val="none" w:sz="0" w:space="0" w:color="auto"/>
      </w:divBdr>
    </w:div>
    <w:div w:id="579410775">
      <w:bodyDiv w:val="1"/>
      <w:marLeft w:val="0"/>
      <w:marRight w:val="0"/>
      <w:marTop w:val="0"/>
      <w:marBottom w:val="0"/>
      <w:divBdr>
        <w:top w:val="none" w:sz="0" w:space="0" w:color="auto"/>
        <w:left w:val="none" w:sz="0" w:space="0" w:color="auto"/>
        <w:bottom w:val="none" w:sz="0" w:space="0" w:color="auto"/>
        <w:right w:val="none" w:sz="0" w:space="0" w:color="auto"/>
      </w:divBdr>
      <w:divsChild>
        <w:div w:id="117915266">
          <w:marLeft w:val="0"/>
          <w:marRight w:val="0"/>
          <w:marTop w:val="0"/>
          <w:marBottom w:val="0"/>
          <w:divBdr>
            <w:top w:val="none" w:sz="0" w:space="0" w:color="auto"/>
            <w:left w:val="none" w:sz="0" w:space="0" w:color="auto"/>
            <w:bottom w:val="none" w:sz="0" w:space="0" w:color="auto"/>
            <w:right w:val="none" w:sz="0" w:space="0" w:color="auto"/>
          </w:divBdr>
          <w:divsChild>
            <w:div w:id="164647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83340">
      <w:bodyDiv w:val="1"/>
      <w:marLeft w:val="0"/>
      <w:marRight w:val="0"/>
      <w:marTop w:val="0"/>
      <w:marBottom w:val="0"/>
      <w:divBdr>
        <w:top w:val="none" w:sz="0" w:space="0" w:color="auto"/>
        <w:left w:val="none" w:sz="0" w:space="0" w:color="auto"/>
        <w:bottom w:val="none" w:sz="0" w:space="0" w:color="auto"/>
        <w:right w:val="none" w:sz="0" w:space="0" w:color="auto"/>
      </w:divBdr>
    </w:div>
    <w:div w:id="585303857">
      <w:bodyDiv w:val="1"/>
      <w:marLeft w:val="0"/>
      <w:marRight w:val="0"/>
      <w:marTop w:val="0"/>
      <w:marBottom w:val="0"/>
      <w:divBdr>
        <w:top w:val="none" w:sz="0" w:space="0" w:color="auto"/>
        <w:left w:val="none" w:sz="0" w:space="0" w:color="auto"/>
        <w:bottom w:val="none" w:sz="0" w:space="0" w:color="auto"/>
        <w:right w:val="none" w:sz="0" w:space="0" w:color="auto"/>
      </w:divBdr>
      <w:divsChild>
        <w:div w:id="519202981">
          <w:marLeft w:val="0"/>
          <w:marRight w:val="0"/>
          <w:marTop w:val="0"/>
          <w:marBottom w:val="0"/>
          <w:divBdr>
            <w:top w:val="none" w:sz="0" w:space="0" w:color="auto"/>
            <w:left w:val="none" w:sz="0" w:space="0" w:color="auto"/>
            <w:bottom w:val="none" w:sz="0" w:space="0" w:color="auto"/>
            <w:right w:val="none" w:sz="0" w:space="0" w:color="auto"/>
          </w:divBdr>
          <w:divsChild>
            <w:div w:id="3158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37790">
      <w:bodyDiv w:val="1"/>
      <w:marLeft w:val="0"/>
      <w:marRight w:val="0"/>
      <w:marTop w:val="0"/>
      <w:marBottom w:val="0"/>
      <w:divBdr>
        <w:top w:val="none" w:sz="0" w:space="0" w:color="auto"/>
        <w:left w:val="none" w:sz="0" w:space="0" w:color="auto"/>
        <w:bottom w:val="none" w:sz="0" w:space="0" w:color="auto"/>
        <w:right w:val="none" w:sz="0" w:space="0" w:color="auto"/>
      </w:divBdr>
      <w:divsChild>
        <w:div w:id="1314994167">
          <w:marLeft w:val="0"/>
          <w:marRight w:val="0"/>
          <w:marTop w:val="0"/>
          <w:marBottom w:val="0"/>
          <w:divBdr>
            <w:top w:val="none" w:sz="0" w:space="0" w:color="auto"/>
            <w:left w:val="none" w:sz="0" w:space="0" w:color="auto"/>
            <w:bottom w:val="none" w:sz="0" w:space="0" w:color="auto"/>
            <w:right w:val="none" w:sz="0" w:space="0" w:color="auto"/>
          </w:divBdr>
          <w:divsChild>
            <w:div w:id="5896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55890">
      <w:bodyDiv w:val="1"/>
      <w:marLeft w:val="0"/>
      <w:marRight w:val="0"/>
      <w:marTop w:val="0"/>
      <w:marBottom w:val="0"/>
      <w:divBdr>
        <w:top w:val="none" w:sz="0" w:space="0" w:color="auto"/>
        <w:left w:val="none" w:sz="0" w:space="0" w:color="auto"/>
        <w:bottom w:val="none" w:sz="0" w:space="0" w:color="auto"/>
        <w:right w:val="none" w:sz="0" w:space="0" w:color="auto"/>
      </w:divBdr>
    </w:div>
    <w:div w:id="649752744">
      <w:bodyDiv w:val="1"/>
      <w:marLeft w:val="0"/>
      <w:marRight w:val="0"/>
      <w:marTop w:val="0"/>
      <w:marBottom w:val="0"/>
      <w:divBdr>
        <w:top w:val="none" w:sz="0" w:space="0" w:color="auto"/>
        <w:left w:val="none" w:sz="0" w:space="0" w:color="auto"/>
        <w:bottom w:val="none" w:sz="0" w:space="0" w:color="auto"/>
        <w:right w:val="none" w:sz="0" w:space="0" w:color="auto"/>
      </w:divBdr>
    </w:div>
    <w:div w:id="662855372">
      <w:bodyDiv w:val="1"/>
      <w:marLeft w:val="0"/>
      <w:marRight w:val="0"/>
      <w:marTop w:val="0"/>
      <w:marBottom w:val="0"/>
      <w:divBdr>
        <w:top w:val="none" w:sz="0" w:space="0" w:color="auto"/>
        <w:left w:val="none" w:sz="0" w:space="0" w:color="auto"/>
        <w:bottom w:val="none" w:sz="0" w:space="0" w:color="auto"/>
        <w:right w:val="none" w:sz="0" w:space="0" w:color="auto"/>
      </w:divBdr>
      <w:divsChild>
        <w:div w:id="148056098">
          <w:marLeft w:val="0"/>
          <w:marRight w:val="0"/>
          <w:marTop w:val="0"/>
          <w:marBottom w:val="0"/>
          <w:divBdr>
            <w:top w:val="none" w:sz="0" w:space="0" w:color="auto"/>
            <w:left w:val="none" w:sz="0" w:space="0" w:color="auto"/>
            <w:bottom w:val="none" w:sz="0" w:space="0" w:color="auto"/>
            <w:right w:val="none" w:sz="0" w:space="0" w:color="auto"/>
          </w:divBdr>
          <w:divsChild>
            <w:div w:id="15607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9348">
      <w:bodyDiv w:val="1"/>
      <w:marLeft w:val="0"/>
      <w:marRight w:val="0"/>
      <w:marTop w:val="0"/>
      <w:marBottom w:val="0"/>
      <w:divBdr>
        <w:top w:val="none" w:sz="0" w:space="0" w:color="auto"/>
        <w:left w:val="none" w:sz="0" w:space="0" w:color="auto"/>
        <w:bottom w:val="none" w:sz="0" w:space="0" w:color="auto"/>
        <w:right w:val="none" w:sz="0" w:space="0" w:color="auto"/>
      </w:divBdr>
    </w:div>
    <w:div w:id="687174713">
      <w:bodyDiv w:val="1"/>
      <w:marLeft w:val="0"/>
      <w:marRight w:val="0"/>
      <w:marTop w:val="0"/>
      <w:marBottom w:val="0"/>
      <w:divBdr>
        <w:top w:val="none" w:sz="0" w:space="0" w:color="auto"/>
        <w:left w:val="none" w:sz="0" w:space="0" w:color="auto"/>
        <w:bottom w:val="none" w:sz="0" w:space="0" w:color="auto"/>
        <w:right w:val="none" w:sz="0" w:space="0" w:color="auto"/>
      </w:divBdr>
      <w:divsChild>
        <w:div w:id="69471140">
          <w:marLeft w:val="0"/>
          <w:marRight w:val="0"/>
          <w:marTop w:val="0"/>
          <w:marBottom w:val="0"/>
          <w:divBdr>
            <w:top w:val="none" w:sz="0" w:space="0" w:color="auto"/>
            <w:left w:val="none" w:sz="0" w:space="0" w:color="auto"/>
            <w:bottom w:val="none" w:sz="0" w:space="0" w:color="auto"/>
            <w:right w:val="none" w:sz="0" w:space="0" w:color="auto"/>
          </w:divBdr>
          <w:divsChild>
            <w:div w:id="196850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035298">
      <w:bodyDiv w:val="1"/>
      <w:marLeft w:val="0"/>
      <w:marRight w:val="0"/>
      <w:marTop w:val="0"/>
      <w:marBottom w:val="0"/>
      <w:divBdr>
        <w:top w:val="none" w:sz="0" w:space="0" w:color="auto"/>
        <w:left w:val="none" w:sz="0" w:space="0" w:color="auto"/>
        <w:bottom w:val="none" w:sz="0" w:space="0" w:color="auto"/>
        <w:right w:val="none" w:sz="0" w:space="0" w:color="auto"/>
      </w:divBdr>
    </w:div>
    <w:div w:id="791703658">
      <w:bodyDiv w:val="1"/>
      <w:marLeft w:val="0"/>
      <w:marRight w:val="0"/>
      <w:marTop w:val="0"/>
      <w:marBottom w:val="0"/>
      <w:divBdr>
        <w:top w:val="none" w:sz="0" w:space="0" w:color="auto"/>
        <w:left w:val="none" w:sz="0" w:space="0" w:color="auto"/>
        <w:bottom w:val="none" w:sz="0" w:space="0" w:color="auto"/>
        <w:right w:val="none" w:sz="0" w:space="0" w:color="auto"/>
      </w:divBdr>
      <w:divsChild>
        <w:div w:id="418598762">
          <w:marLeft w:val="0"/>
          <w:marRight w:val="0"/>
          <w:marTop w:val="0"/>
          <w:marBottom w:val="0"/>
          <w:divBdr>
            <w:top w:val="none" w:sz="0" w:space="0" w:color="auto"/>
            <w:left w:val="none" w:sz="0" w:space="0" w:color="auto"/>
            <w:bottom w:val="none" w:sz="0" w:space="0" w:color="auto"/>
            <w:right w:val="none" w:sz="0" w:space="0" w:color="auto"/>
          </w:divBdr>
          <w:divsChild>
            <w:div w:id="394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75490">
      <w:bodyDiv w:val="1"/>
      <w:marLeft w:val="0"/>
      <w:marRight w:val="0"/>
      <w:marTop w:val="0"/>
      <w:marBottom w:val="0"/>
      <w:divBdr>
        <w:top w:val="none" w:sz="0" w:space="0" w:color="auto"/>
        <w:left w:val="none" w:sz="0" w:space="0" w:color="auto"/>
        <w:bottom w:val="none" w:sz="0" w:space="0" w:color="auto"/>
        <w:right w:val="none" w:sz="0" w:space="0" w:color="auto"/>
      </w:divBdr>
      <w:divsChild>
        <w:div w:id="34350475">
          <w:marLeft w:val="0"/>
          <w:marRight w:val="0"/>
          <w:marTop w:val="0"/>
          <w:marBottom w:val="0"/>
          <w:divBdr>
            <w:top w:val="none" w:sz="0" w:space="0" w:color="auto"/>
            <w:left w:val="none" w:sz="0" w:space="0" w:color="auto"/>
            <w:bottom w:val="none" w:sz="0" w:space="0" w:color="auto"/>
            <w:right w:val="none" w:sz="0" w:space="0" w:color="auto"/>
          </w:divBdr>
        </w:div>
      </w:divsChild>
    </w:div>
    <w:div w:id="830171971">
      <w:bodyDiv w:val="1"/>
      <w:marLeft w:val="0"/>
      <w:marRight w:val="0"/>
      <w:marTop w:val="0"/>
      <w:marBottom w:val="0"/>
      <w:divBdr>
        <w:top w:val="none" w:sz="0" w:space="0" w:color="auto"/>
        <w:left w:val="none" w:sz="0" w:space="0" w:color="auto"/>
        <w:bottom w:val="none" w:sz="0" w:space="0" w:color="auto"/>
        <w:right w:val="none" w:sz="0" w:space="0" w:color="auto"/>
      </w:divBdr>
    </w:div>
    <w:div w:id="830679192">
      <w:bodyDiv w:val="1"/>
      <w:marLeft w:val="0"/>
      <w:marRight w:val="0"/>
      <w:marTop w:val="0"/>
      <w:marBottom w:val="0"/>
      <w:divBdr>
        <w:top w:val="none" w:sz="0" w:space="0" w:color="auto"/>
        <w:left w:val="none" w:sz="0" w:space="0" w:color="auto"/>
        <w:bottom w:val="none" w:sz="0" w:space="0" w:color="auto"/>
        <w:right w:val="none" w:sz="0" w:space="0" w:color="auto"/>
      </w:divBdr>
    </w:div>
    <w:div w:id="854882969">
      <w:bodyDiv w:val="1"/>
      <w:marLeft w:val="0"/>
      <w:marRight w:val="0"/>
      <w:marTop w:val="0"/>
      <w:marBottom w:val="0"/>
      <w:divBdr>
        <w:top w:val="none" w:sz="0" w:space="0" w:color="auto"/>
        <w:left w:val="none" w:sz="0" w:space="0" w:color="auto"/>
        <w:bottom w:val="none" w:sz="0" w:space="0" w:color="auto"/>
        <w:right w:val="none" w:sz="0" w:space="0" w:color="auto"/>
      </w:divBdr>
    </w:div>
    <w:div w:id="873924213">
      <w:bodyDiv w:val="1"/>
      <w:marLeft w:val="0"/>
      <w:marRight w:val="0"/>
      <w:marTop w:val="0"/>
      <w:marBottom w:val="0"/>
      <w:divBdr>
        <w:top w:val="none" w:sz="0" w:space="0" w:color="auto"/>
        <w:left w:val="none" w:sz="0" w:space="0" w:color="auto"/>
        <w:bottom w:val="none" w:sz="0" w:space="0" w:color="auto"/>
        <w:right w:val="none" w:sz="0" w:space="0" w:color="auto"/>
      </w:divBdr>
    </w:div>
    <w:div w:id="876740976">
      <w:bodyDiv w:val="1"/>
      <w:marLeft w:val="0"/>
      <w:marRight w:val="0"/>
      <w:marTop w:val="0"/>
      <w:marBottom w:val="0"/>
      <w:divBdr>
        <w:top w:val="none" w:sz="0" w:space="0" w:color="auto"/>
        <w:left w:val="none" w:sz="0" w:space="0" w:color="auto"/>
        <w:bottom w:val="none" w:sz="0" w:space="0" w:color="auto"/>
        <w:right w:val="none" w:sz="0" w:space="0" w:color="auto"/>
      </w:divBdr>
    </w:div>
    <w:div w:id="920069460">
      <w:bodyDiv w:val="1"/>
      <w:marLeft w:val="0"/>
      <w:marRight w:val="0"/>
      <w:marTop w:val="0"/>
      <w:marBottom w:val="0"/>
      <w:divBdr>
        <w:top w:val="none" w:sz="0" w:space="0" w:color="auto"/>
        <w:left w:val="none" w:sz="0" w:space="0" w:color="auto"/>
        <w:bottom w:val="none" w:sz="0" w:space="0" w:color="auto"/>
        <w:right w:val="none" w:sz="0" w:space="0" w:color="auto"/>
      </w:divBdr>
    </w:div>
    <w:div w:id="928926722">
      <w:bodyDiv w:val="1"/>
      <w:marLeft w:val="0"/>
      <w:marRight w:val="0"/>
      <w:marTop w:val="0"/>
      <w:marBottom w:val="0"/>
      <w:divBdr>
        <w:top w:val="none" w:sz="0" w:space="0" w:color="auto"/>
        <w:left w:val="none" w:sz="0" w:space="0" w:color="auto"/>
        <w:bottom w:val="none" w:sz="0" w:space="0" w:color="auto"/>
        <w:right w:val="none" w:sz="0" w:space="0" w:color="auto"/>
      </w:divBdr>
    </w:div>
    <w:div w:id="931165751">
      <w:bodyDiv w:val="1"/>
      <w:marLeft w:val="0"/>
      <w:marRight w:val="0"/>
      <w:marTop w:val="0"/>
      <w:marBottom w:val="0"/>
      <w:divBdr>
        <w:top w:val="none" w:sz="0" w:space="0" w:color="auto"/>
        <w:left w:val="none" w:sz="0" w:space="0" w:color="auto"/>
        <w:bottom w:val="none" w:sz="0" w:space="0" w:color="auto"/>
        <w:right w:val="none" w:sz="0" w:space="0" w:color="auto"/>
      </w:divBdr>
    </w:div>
    <w:div w:id="942346114">
      <w:bodyDiv w:val="1"/>
      <w:marLeft w:val="0"/>
      <w:marRight w:val="0"/>
      <w:marTop w:val="0"/>
      <w:marBottom w:val="0"/>
      <w:divBdr>
        <w:top w:val="none" w:sz="0" w:space="0" w:color="auto"/>
        <w:left w:val="none" w:sz="0" w:space="0" w:color="auto"/>
        <w:bottom w:val="none" w:sz="0" w:space="0" w:color="auto"/>
        <w:right w:val="none" w:sz="0" w:space="0" w:color="auto"/>
      </w:divBdr>
    </w:div>
    <w:div w:id="951742555">
      <w:bodyDiv w:val="1"/>
      <w:marLeft w:val="0"/>
      <w:marRight w:val="0"/>
      <w:marTop w:val="0"/>
      <w:marBottom w:val="0"/>
      <w:divBdr>
        <w:top w:val="none" w:sz="0" w:space="0" w:color="auto"/>
        <w:left w:val="none" w:sz="0" w:space="0" w:color="auto"/>
        <w:bottom w:val="none" w:sz="0" w:space="0" w:color="auto"/>
        <w:right w:val="none" w:sz="0" w:space="0" w:color="auto"/>
      </w:divBdr>
    </w:div>
    <w:div w:id="968439859">
      <w:bodyDiv w:val="1"/>
      <w:marLeft w:val="0"/>
      <w:marRight w:val="0"/>
      <w:marTop w:val="0"/>
      <w:marBottom w:val="0"/>
      <w:divBdr>
        <w:top w:val="none" w:sz="0" w:space="0" w:color="auto"/>
        <w:left w:val="none" w:sz="0" w:space="0" w:color="auto"/>
        <w:bottom w:val="none" w:sz="0" w:space="0" w:color="auto"/>
        <w:right w:val="none" w:sz="0" w:space="0" w:color="auto"/>
      </w:divBdr>
    </w:div>
    <w:div w:id="974290858">
      <w:bodyDiv w:val="1"/>
      <w:marLeft w:val="0"/>
      <w:marRight w:val="0"/>
      <w:marTop w:val="0"/>
      <w:marBottom w:val="0"/>
      <w:divBdr>
        <w:top w:val="none" w:sz="0" w:space="0" w:color="auto"/>
        <w:left w:val="none" w:sz="0" w:space="0" w:color="auto"/>
        <w:bottom w:val="none" w:sz="0" w:space="0" w:color="auto"/>
        <w:right w:val="none" w:sz="0" w:space="0" w:color="auto"/>
      </w:divBdr>
    </w:div>
    <w:div w:id="987321495">
      <w:bodyDiv w:val="1"/>
      <w:marLeft w:val="0"/>
      <w:marRight w:val="0"/>
      <w:marTop w:val="0"/>
      <w:marBottom w:val="0"/>
      <w:divBdr>
        <w:top w:val="none" w:sz="0" w:space="0" w:color="auto"/>
        <w:left w:val="none" w:sz="0" w:space="0" w:color="auto"/>
        <w:bottom w:val="none" w:sz="0" w:space="0" w:color="auto"/>
        <w:right w:val="none" w:sz="0" w:space="0" w:color="auto"/>
      </w:divBdr>
    </w:div>
    <w:div w:id="1019311050">
      <w:bodyDiv w:val="1"/>
      <w:marLeft w:val="0"/>
      <w:marRight w:val="0"/>
      <w:marTop w:val="0"/>
      <w:marBottom w:val="0"/>
      <w:divBdr>
        <w:top w:val="none" w:sz="0" w:space="0" w:color="auto"/>
        <w:left w:val="none" w:sz="0" w:space="0" w:color="auto"/>
        <w:bottom w:val="none" w:sz="0" w:space="0" w:color="auto"/>
        <w:right w:val="none" w:sz="0" w:space="0" w:color="auto"/>
      </w:divBdr>
    </w:div>
    <w:div w:id="1049719253">
      <w:bodyDiv w:val="1"/>
      <w:marLeft w:val="0"/>
      <w:marRight w:val="0"/>
      <w:marTop w:val="0"/>
      <w:marBottom w:val="0"/>
      <w:divBdr>
        <w:top w:val="none" w:sz="0" w:space="0" w:color="auto"/>
        <w:left w:val="none" w:sz="0" w:space="0" w:color="auto"/>
        <w:bottom w:val="none" w:sz="0" w:space="0" w:color="auto"/>
        <w:right w:val="none" w:sz="0" w:space="0" w:color="auto"/>
      </w:divBdr>
    </w:div>
    <w:div w:id="1055394414">
      <w:bodyDiv w:val="1"/>
      <w:marLeft w:val="0"/>
      <w:marRight w:val="0"/>
      <w:marTop w:val="0"/>
      <w:marBottom w:val="0"/>
      <w:divBdr>
        <w:top w:val="none" w:sz="0" w:space="0" w:color="auto"/>
        <w:left w:val="none" w:sz="0" w:space="0" w:color="auto"/>
        <w:bottom w:val="none" w:sz="0" w:space="0" w:color="auto"/>
        <w:right w:val="none" w:sz="0" w:space="0" w:color="auto"/>
      </w:divBdr>
    </w:div>
    <w:div w:id="1073313089">
      <w:bodyDiv w:val="1"/>
      <w:marLeft w:val="0"/>
      <w:marRight w:val="0"/>
      <w:marTop w:val="0"/>
      <w:marBottom w:val="0"/>
      <w:divBdr>
        <w:top w:val="none" w:sz="0" w:space="0" w:color="auto"/>
        <w:left w:val="none" w:sz="0" w:space="0" w:color="auto"/>
        <w:bottom w:val="none" w:sz="0" w:space="0" w:color="auto"/>
        <w:right w:val="none" w:sz="0" w:space="0" w:color="auto"/>
      </w:divBdr>
    </w:div>
    <w:div w:id="1099373456">
      <w:bodyDiv w:val="1"/>
      <w:marLeft w:val="0"/>
      <w:marRight w:val="0"/>
      <w:marTop w:val="0"/>
      <w:marBottom w:val="0"/>
      <w:divBdr>
        <w:top w:val="none" w:sz="0" w:space="0" w:color="auto"/>
        <w:left w:val="none" w:sz="0" w:space="0" w:color="auto"/>
        <w:bottom w:val="none" w:sz="0" w:space="0" w:color="auto"/>
        <w:right w:val="none" w:sz="0" w:space="0" w:color="auto"/>
      </w:divBdr>
    </w:div>
    <w:div w:id="1102644548">
      <w:bodyDiv w:val="1"/>
      <w:marLeft w:val="0"/>
      <w:marRight w:val="0"/>
      <w:marTop w:val="0"/>
      <w:marBottom w:val="0"/>
      <w:divBdr>
        <w:top w:val="none" w:sz="0" w:space="0" w:color="auto"/>
        <w:left w:val="none" w:sz="0" w:space="0" w:color="auto"/>
        <w:bottom w:val="none" w:sz="0" w:space="0" w:color="auto"/>
        <w:right w:val="none" w:sz="0" w:space="0" w:color="auto"/>
      </w:divBdr>
    </w:div>
    <w:div w:id="1123423349">
      <w:bodyDiv w:val="1"/>
      <w:marLeft w:val="0"/>
      <w:marRight w:val="0"/>
      <w:marTop w:val="0"/>
      <w:marBottom w:val="0"/>
      <w:divBdr>
        <w:top w:val="none" w:sz="0" w:space="0" w:color="auto"/>
        <w:left w:val="none" w:sz="0" w:space="0" w:color="auto"/>
        <w:bottom w:val="none" w:sz="0" w:space="0" w:color="auto"/>
        <w:right w:val="none" w:sz="0" w:space="0" w:color="auto"/>
      </w:divBdr>
    </w:div>
    <w:div w:id="1189679848">
      <w:bodyDiv w:val="1"/>
      <w:marLeft w:val="0"/>
      <w:marRight w:val="0"/>
      <w:marTop w:val="0"/>
      <w:marBottom w:val="0"/>
      <w:divBdr>
        <w:top w:val="none" w:sz="0" w:space="0" w:color="auto"/>
        <w:left w:val="none" w:sz="0" w:space="0" w:color="auto"/>
        <w:bottom w:val="none" w:sz="0" w:space="0" w:color="auto"/>
        <w:right w:val="none" w:sz="0" w:space="0" w:color="auto"/>
      </w:divBdr>
    </w:div>
    <w:div w:id="1196850103">
      <w:bodyDiv w:val="1"/>
      <w:marLeft w:val="0"/>
      <w:marRight w:val="0"/>
      <w:marTop w:val="0"/>
      <w:marBottom w:val="0"/>
      <w:divBdr>
        <w:top w:val="none" w:sz="0" w:space="0" w:color="auto"/>
        <w:left w:val="none" w:sz="0" w:space="0" w:color="auto"/>
        <w:bottom w:val="none" w:sz="0" w:space="0" w:color="auto"/>
        <w:right w:val="none" w:sz="0" w:space="0" w:color="auto"/>
      </w:divBdr>
      <w:divsChild>
        <w:div w:id="1163816079">
          <w:marLeft w:val="0"/>
          <w:marRight w:val="0"/>
          <w:marTop w:val="0"/>
          <w:marBottom w:val="0"/>
          <w:divBdr>
            <w:top w:val="none" w:sz="0" w:space="0" w:color="auto"/>
            <w:left w:val="none" w:sz="0" w:space="0" w:color="auto"/>
            <w:bottom w:val="none" w:sz="0" w:space="0" w:color="auto"/>
            <w:right w:val="none" w:sz="0" w:space="0" w:color="auto"/>
          </w:divBdr>
          <w:divsChild>
            <w:div w:id="735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83391">
      <w:bodyDiv w:val="1"/>
      <w:marLeft w:val="0"/>
      <w:marRight w:val="0"/>
      <w:marTop w:val="0"/>
      <w:marBottom w:val="0"/>
      <w:divBdr>
        <w:top w:val="none" w:sz="0" w:space="0" w:color="auto"/>
        <w:left w:val="none" w:sz="0" w:space="0" w:color="auto"/>
        <w:bottom w:val="none" w:sz="0" w:space="0" w:color="auto"/>
        <w:right w:val="none" w:sz="0" w:space="0" w:color="auto"/>
      </w:divBdr>
    </w:div>
    <w:div w:id="1260335926">
      <w:bodyDiv w:val="1"/>
      <w:marLeft w:val="0"/>
      <w:marRight w:val="0"/>
      <w:marTop w:val="0"/>
      <w:marBottom w:val="0"/>
      <w:divBdr>
        <w:top w:val="none" w:sz="0" w:space="0" w:color="auto"/>
        <w:left w:val="none" w:sz="0" w:space="0" w:color="auto"/>
        <w:bottom w:val="none" w:sz="0" w:space="0" w:color="auto"/>
        <w:right w:val="none" w:sz="0" w:space="0" w:color="auto"/>
      </w:divBdr>
      <w:divsChild>
        <w:div w:id="287590457">
          <w:marLeft w:val="0"/>
          <w:marRight w:val="0"/>
          <w:marTop w:val="0"/>
          <w:marBottom w:val="0"/>
          <w:divBdr>
            <w:top w:val="none" w:sz="0" w:space="0" w:color="auto"/>
            <w:left w:val="none" w:sz="0" w:space="0" w:color="auto"/>
            <w:bottom w:val="none" w:sz="0" w:space="0" w:color="auto"/>
            <w:right w:val="none" w:sz="0" w:space="0" w:color="auto"/>
          </w:divBdr>
          <w:divsChild>
            <w:div w:id="205025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5429">
      <w:bodyDiv w:val="1"/>
      <w:marLeft w:val="0"/>
      <w:marRight w:val="0"/>
      <w:marTop w:val="0"/>
      <w:marBottom w:val="0"/>
      <w:divBdr>
        <w:top w:val="none" w:sz="0" w:space="0" w:color="auto"/>
        <w:left w:val="none" w:sz="0" w:space="0" w:color="auto"/>
        <w:bottom w:val="none" w:sz="0" w:space="0" w:color="auto"/>
        <w:right w:val="none" w:sz="0" w:space="0" w:color="auto"/>
      </w:divBdr>
    </w:div>
    <w:div w:id="1312948616">
      <w:bodyDiv w:val="1"/>
      <w:marLeft w:val="0"/>
      <w:marRight w:val="0"/>
      <w:marTop w:val="0"/>
      <w:marBottom w:val="0"/>
      <w:divBdr>
        <w:top w:val="none" w:sz="0" w:space="0" w:color="auto"/>
        <w:left w:val="none" w:sz="0" w:space="0" w:color="auto"/>
        <w:bottom w:val="none" w:sz="0" w:space="0" w:color="auto"/>
        <w:right w:val="none" w:sz="0" w:space="0" w:color="auto"/>
      </w:divBdr>
    </w:div>
    <w:div w:id="1342928923">
      <w:bodyDiv w:val="1"/>
      <w:marLeft w:val="0"/>
      <w:marRight w:val="0"/>
      <w:marTop w:val="0"/>
      <w:marBottom w:val="0"/>
      <w:divBdr>
        <w:top w:val="none" w:sz="0" w:space="0" w:color="auto"/>
        <w:left w:val="none" w:sz="0" w:space="0" w:color="auto"/>
        <w:bottom w:val="none" w:sz="0" w:space="0" w:color="auto"/>
        <w:right w:val="none" w:sz="0" w:space="0" w:color="auto"/>
      </w:divBdr>
    </w:div>
    <w:div w:id="1346903800">
      <w:bodyDiv w:val="1"/>
      <w:marLeft w:val="0"/>
      <w:marRight w:val="0"/>
      <w:marTop w:val="0"/>
      <w:marBottom w:val="0"/>
      <w:divBdr>
        <w:top w:val="none" w:sz="0" w:space="0" w:color="auto"/>
        <w:left w:val="none" w:sz="0" w:space="0" w:color="auto"/>
        <w:bottom w:val="none" w:sz="0" w:space="0" w:color="auto"/>
        <w:right w:val="none" w:sz="0" w:space="0" w:color="auto"/>
      </w:divBdr>
    </w:div>
    <w:div w:id="1350329529">
      <w:bodyDiv w:val="1"/>
      <w:marLeft w:val="0"/>
      <w:marRight w:val="0"/>
      <w:marTop w:val="0"/>
      <w:marBottom w:val="0"/>
      <w:divBdr>
        <w:top w:val="none" w:sz="0" w:space="0" w:color="auto"/>
        <w:left w:val="none" w:sz="0" w:space="0" w:color="auto"/>
        <w:bottom w:val="none" w:sz="0" w:space="0" w:color="auto"/>
        <w:right w:val="none" w:sz="0" w:space="0" w:color="auto"/>
      </w:divBdr>
    </w:div>
    <w:div w:id="1363163784">
      <w:bodyDiv w:val="1"/>
      <w:marLeft w:val="0"/>
      <w:marRight w:val="0"/>
      <w:marTop w:val="0"/>
      <w:marBottom w:val="0"/>
      <w:divBdr>
        <w:top w:val="none" w:sz="0" w:space="0" w:color="auto"/>
        <w:left w:val="none" w:sz="0" w:space="0" w:color="auto"/>
        <w:bottom w:val="none" w:sz="0" w:space="0" w:color="auto"/>
        <w:right w:val="none" w:sz="0" w:space="0" w:color="auto"/>
      </w:divBdr>
    </w:div>
    <w:div w:id="1366714165">
      <w:bodyDiv w:val="1"/>
      <w:marLeft w:val="0"/>
      <w:marRight w:val="0"/>
      <w:marTop w:val="0"/>
      <w:marBottom w:val="0"/>
      <w:divBdr>
        <w:top w:val="none" w:sz="0" w:space="0" w:color="auto"/>
        <w:left w:val="none" w:sz="0" w:space="0" w:color="auto"/>
        <w:bottom w:val="none" w:sz="0" w:space="0" w:color="auto"/>
        <w:right w:val="none" w:sz="0" w:space="0" w:color="auto"/>
      </w:divBdr>
    </w:div>
    <w:div w:id="1371879521">
      <w:bodyDiv w:val="1"/>
      <w:marLeft w:val="0"/>
      <w:marRight w:val="0"/>
      <w:marTop w:val="0"/>
      <w:marBottom w:val="0"/>
      <w:divBdr>
        <w:top w:val="none" w:sz="0" w:space="0" w:color="auto"/>
        <w:left w:val="none" w:sz="0" w:space="0" w:color="auto"/>
        <w:bottom w:val="none" w:sz="0" w:space="0" w:color="auto"/>
        <w:right w:val="none" w:sz="0" w:space="0" w:color="auto"/>
      </w:divBdr>
    </w:div>
    <w:div w:id="1374575871">
      <w:bodyDiv w:val="1"/>
      <w:marLeft w:val="0"/>
      <w:marRight w:val="0"/>
      <w:marTop w:val="0"/>
      <w:marBottom w:val="0"/>
      <w:divBdr>
        <w:top w:val="none" w:sz="0" w:space="0" w:color="auto"/>
        <w:left w:val="none" w:sz="0" w:space="0" w:color="auto"/>
        <w:bottom w:val="none" w:sz="0" w:space="0" w:color="auto"/>
        <w:right w:val="none" w:sz="0" w:space="0" w:color="auto"/>
      </w:divBdr>
    </w:div>
    <w:div w:id="1384524149">
      <w:bodyDiv w:val="1"/>
      <w:marLeft w:val="0"/>
      <w:marRight w:val="0"/>
      <w:marTop w:val="0"/>
      <w:marBottom w:val="0"/>
      <w:divBdr>
        <w:top w:val="none" w:sz="0" w:space="0" w:color="auto"/>
        <w:left w:val="none" w:sz="0" w:space="0" w:color="auto"/>
        <w:bottom w:val="none" w:sz="0" w:space="0" w:color="auto"/>
        <w:right w:val="none" w:sz="0" w:space="0" w:color="auto"/>
      </w:divBdr>
    </w:div>
    <w:div w:id="1391003450">
      <w:bodyDiv w:val="1"/>
      <w:marLeft w:val="0"/>
      <w:marRight w:val="0"/>
      <w:marTop w:val="0"/>
      <w:marBottom w:val="0"/>
      <w:divBdr>
        <w:top w:val="none" w:sz="0" w:space="0" w:color="auto"/>
        <w:left w:val="none" w:sz="0" w:space="0" w:color="auto"/>
        <w:bottom w:val="none" w:sz="0" w:space="0" w:color="auto"/>
        <w:right w:val="none" w:sz="0" w:space="0" w:color="auto"/>
      </w:divBdr>
    </w:div>
    <w:div w:id="1396509633">
      <w:bodyDiv w:val="1"/>
      <w:marLeft w:val="0"/>
      <w:marRight w:val="0"/>
      <w:marTop w:val="0"/>
      <w:marBottom w:val="0"/>
      <w:divBdr>
        <w:top w:val="none" w:sz="0" w:space="0" w:color="auto"/>
        <w:left w:val="none" w:sz="0" w:space="0" w:color="auto"/>
        <w:bottom w:val="none" w:sz="0" w:space="0" w:color="auto"/>
        <w:right w:val="none" w:sz="0" w:space="0" w:color="auto"/>
      </w:divBdr>
    </w:div>
    <w:div w:id="1418942566">
      <w:bodyDiv w:val="1"/>
      <w:marLeft w:val="0"/>
      <w:marRight w:val="0"/>
      <w:marTop w:val="0"/>
      <w:marBottom w:val="0"/>
      <w:divBdr>
        <w:top w:val="none" w:sz="0" w:space="0" w:color="auto"/>
        <w:left w:val="none" w:sz="0" w:space="0" w:color="auto"/>
        <w:bottom w:val="none" w:sz="0" w:space="0" w:color="auto"/>
        <w:right w:val="none" w:sz="0" w:space="0" w:color="auto"/>
      </w:divBdr>
    </w:div>
    <w:div w:id="1431588591">
      <w:bodyDiv w:val="1"/>
      <w:marLeft w:val="0"/>
      <w:marRight w:val="0"/>
      <w:marTop w:val="0"/>
      <w:marBottom w:val="0"/>
      <w:divBdr>
        <w:top w:val="none" w:sz="0" w:space="0" w:color="auto"/>
        <w:left w:val="none" w:sz="0" w:space="0" w:color="auto"/>
        <w:bottom w:val="none" w:sz="0" w:space="0" w:color="auto"/>
        <w:right w:val="none" w:sz="0" w:space="0" w:color="auto"/>
      </w:divBdr>
    </w:div>
    <w:div w:id="1449006321">
      <w:bodyDiv w:val="1"/>
      <w:marLeft w:val="0"/>
      <w:marRight w:val="0"/>
      <w:marTop w:val="0"/>
      <w:marBottom w:val="0"/>
      <w:divBdr>
        <w:top w:val="none" w:sz="0" w:space="0" w:color="auto"/>
        <w:left w:val="none" w:sz="0" w:space="0" w:color="auto"/>
        <w:bottom w:val="none" w:sz="0" w:space="0" w:color="auto"/>
        <w:right w:val="none" w:sz="0" w:space="0" w:color="auto"/>
      </w:divBdr>
      <w:divsChild>
        <w:div w:id="1477644714">
          <w:marLeft w:val="0"/>
          <w:marRight w:val="0"/>
          <w:marTop w:val="0"/>
          <w:marBottom w:val="0"/>
          <w:divBdr>
            <w:top w:val="none" w:sz="0" w:space="0" w:color="auto"/>
            <w:left w:val="none" w:sz="0" w:space="0" w:color="auto"/>
            <w:bottom w:val="none" w:sz="0" w:space="0" w:color="auto"/>
            <w:right w:val="none" w:sz="0" w:space="0" w:color="auto"/>
          </w:divBdr>
        </w:div>
      </w:divsChild>
    </w:div>
    <w:div w:id="1461609787">
      <w:bodyDiv w:val="1"/>
      <w:marLeft w:val="0"/>
      <w:marRight w:val="0"/>
      <w:marTop w:val="0"/>
      <w:marBottom w:val="0"/>
      <w:divBdr>
        <w:top w:val="none" w:sz="0" w:space="0" w:color="auto"/>
        <w:left w:val="none" w:sz="0" w:space="0" w:color="auto"/>
        <w:bottom w:val="none" w:sz="0" w:space="0" w:color="auto"/>
        <w:right w:val="none" w:sz="0" w:space="0" w:color="auto"/>
      </w:divBdr>
    </w:div>
    <w:div w:id="1461681196">
      <w:bodyDiv w:val="1"/>
      <w:marLeft w:val="0"/>
      <w:marRight w:val="0"/>
      <w:marTop w:val="0"/>
      <w:marBottom w:val="0"/>
      <w:divBdr>
        <w:top w:val="none" w:sz="0" w:space="0" w:color="auto"/>
        <w:left w:val="none" w:sz="0" w:space="0" w:color="auto"/>
        <w:bottom w:val="none" w:sz="0" w:space="0" w:color="auto"/>
        <w:right w:val="none" w:sz="0" w:space="0" w:color="auto"/>
      </w:divBdr>
    </w:div>
    <w:div w:id="1565723408">
      <w:bodyDiv w:val="1"/>
      <w:marLeft w:val="0"/>
      <w:marRight w:val="0"/>
      <w:marTop w:val="0"/>
      <w:marBottom w:val="0"/>
      <w:divBdr>
        <w:top w:val="none" w:sz="0" w:space="0" w:color="auto"/>
        <w:left w:val="none" w:sz="0" w:space="0" w:color="auto"/>
        <w:bottom w:val="none" w:sz="0" w:space="0" w:color="auto"/>
        <w:right w:val="none" w:sz="0" w:space="0" w:color="auto"/>
      </w:divBdr>
    </w:div>
    <w:div w:id="1566453046">
      <w:bodyDiv w:val="1"/>
      <w:marLeft w:val="0"/>
      <w:marRight w:val="0"/>
      <w:marTop w:val="0"/>
      <w:marBottom w:val="0"/>
      <w:divBdr>
        <w:top w:val="none" w:sz="0" w:space="0" w:color="auto"/>
        <w:left w:val="none" w:sz="0" w:space="0" w:color="auto"/>
        <w:bottom w:val="none" w:sz="0" w:space="0" w:color="auto"/>
        <w:right w:val="none" w:sz="0" w:space="0" w:color="auto"/>
      </w:divBdr>
      <w:divsChild>
        <w:div w:id="1680231292">
          <w:marLeft w:val="0"/>
          <w:marRight w:val="0"/>
          <w:marTop w:val="0"/>
          <w:marBottom w:val="0"/>
          <w:divBdr>
            <w:top w:val="none" w:sz="0" w:space="0" w:color="auto"/>
            <w:left w:val="none" w:sz="0" w:space="0" w:color="auto"/>
            <w:bottom w:val="none" w:sz="0" w:space="0" w:color="auto"/>
            <w:right w:val="none" w:sz="0" w:space="0" w:color="auto"/>
          </w:divBdr>
        </w:div>
        <w:div w:id="1939370275">
          <w:marLeft w:val="0"/>
          <w:marRight w:val="0"/>
          <w:marTop w:val="0"/>
          <w:marBottom w:val="0"/>
          <w:divBdr>
            <w:top w:val="none" w:sz="0" w:space="0" w:color="auto"/>
            <w:left w:val="none" w:sz="0" w:space="0" w:color="auto"/>
            <w:bottom w:val="none" w:sz="0" w:space="0" w:color="auto"/>
            <w:right w:val="none" w:sz="0" w:space="0" w:color="auto"/>
          </w:divBdr>
        </w:div>
        <w:div w:id="2131973769">
          <w:marLeft w:val="0"/>
          <w:marRight w:val="0"/>
          <w:marTop w:val="0"/>
          <w:marBottom w:val="0"/>
          <w:divBdr>
            <w:top w:val="none" w:sz="0" w:space="0" w:color="auto"/>
            <w:left w:val="none" w:sz="0" w:space="0" w:color="auto"/>
            <w:bottom w:val="none" w:sz="0" w:space="0" w:color="auto"/>
            <w:right w:val="none" w:sz="0" w:space="0" w:color="auto"/>
          </w:divBdr>
        </w:div>
        <w:div w:id="1871255889">
          <w:marLeft w:val="0"/>
          <w:marRight w:val="0"/>
          <w:marTop w:val="0"/>
          <w:marBottom w:val="0"/>
          <w:divBdr>
            <w:top w:val="none" w:sz="0" w:space="0" w:color="auto"/>
            <w:left w:val="none" w:sz="0" w:space="0" w:color="auto"/>
            <w:bottom w:val="none" w:sz="0" w:space="0" w:color="auto"/>
            <w:right w:val="none" w:sz="0" w:space="0" w:color="auto"/>
          </w:divBdr>
        </w:div>
        <w:div w:id="1201939917">
          <w:marLeft w:val="0"/>
          <w:marRight w:val="0"/>
          <w:marTop w:val="0"/>
          <w:marBottom w:val="0"/>
          <w:divBdr>
            <w:top w:val="none" w:sz="0" w:space="0" w:color="auto"/>
            <w:left w:val="none" w:sz="0" w:space="0" w:color="auto"/>
            <w:bottom w:val="none" w:sz="0" w:space="0" w:color="auto"/>
            <w:right w:val="none" w:sz="0" w:space="0" w:color="auto"/>
          </w:divBdr>
        </w:div>
        <w:div w:id="757943942">
          <w:marLeft w:val="0"/>
          <w:marRight w:val="0"/>
          <w:marTop w:val="0"/>
          <w:marBottom w:val="0"/>
          <w:divBdr>
            <w:top w:val="none" w:sz="0" w:space="0" w:color="auto"/>
            <w:left w:val="none" w:sz="0" w:space="0" w:color="auto"/>
            <w:bottom w:val="none" w:sz="0" w:space="0" w:color="auto"/>
            <w:right w:val="none" w:sz="0" w:space="0" w:color="auto"/>
          </w:divBdr>
        </w:div>
        <w:div w:id="335226409">
          <w:marLeft w:val="0"/>
          <w:marRight w:val="0"/>
          <w:marTop w:val="0"/>
          <w:marBottom w:val="0"/>
          <w:divBdr>
            <w:top w:val="none" w:sz="0" w:space="0" w:color="auto"/>
            <w:left w:val="none" w:sz="0" w:space="0" w:color="auto"/>
            <w:bottom w:val="none" w:sz="0" w:space="0" w:color="auto"/>
            <w:right w:val="none" w:sz="0" w:space="0" w:color="auto"/>
          </w:divBdr>
        </w:div>
        <w:div w:id="1976180774">
          <w:marLeft w:val="0"/>
          <w:marRight w:val="0"/>
          <w:marTop w:val="0"/>
          <w:marBottom w:val="0"/>
          <w:divBdr>
            <w:top w:val="none" w:sz="0" w:space="0" w:color="auto"/>
            <w:left w:val="none" w:sz="0" w:space="0" w:color="auto"/>
            <w:bottom w:val="none" w:sz="0" w:space="0" w:color="auto"/>
            <w:right w:val="none" w:sz="0" w:space="0" w:color="auto"/>
          </w:divBdr>
        </w:div>
      </w:divsChild>
    </w:div>
    <w:div w:id="1569418709">
      <w:bodyDiv w:val="1"/>
      <w:marLeft w:val="0"/>
      <w:marRight w:val="0"/>
      <w:marTop w:val="0"/>
      <w:marBottom w:val="0"/>
      <w:divBdr>
        <w:top w:val="none" w:sz="0" w:space="0" w:color="auto"/>
        <w:left w:val="none" w:sz="0" w:space="0" w:color="auto"/>
        <w:bottom w:val="none" w:sz="0" w:space="0" w:color="auto"/>
        <w:right w:val="none" w:sz="0" w:space="0" w:color="auto"/>
      </w:divBdr>
    </w:div>
    <w:div w:id="1615870022">
      <w:bodyDiv w:val="1"/>
      <w:marLeft w:val="0"/>
      <w:marRight w:val="0"/>
      <w:marTop w:val="0"/>
      <w:marBottom w:val="0"/>
      <w:divBdr>
        <w:top w:val="none" w:sz="0" w:space="0" w:color="auto"/>
        <w:left w:val="none" w:sz="0" w:space="0" w:color="auto"/>
        <w:bottom w:val="none" w:sz="0" w:space="0" w:color="auto"/>
        <w:right w:val="none" w:sz="0" w:space="0" w:color="auto"/>
      </w:divBdr>
    </w:div>
    <w:div w:id="1624578985">
      <w:bodyDiv w:val="1"/>
      <w:marLeft w:val="0"/>
      <w:marRight w:val="0"/>
      <w:marTop w:val="0"/>
      <w:marBottom w:val="0"/>
      <w:divBdr>
        <w:top w:val="none" w:sz="0" w:space="0" w:color="auto"/>
        <w:left w:val="none" w:sz="0" w:space="0" w:color="auto"/>
        <w:bottom w:val="none" w:sz="0" w:space="0" w:color="auto"/>
        <w:right w:val="none" w:sz="0" w:space="0" w:color="auto"/>
      </w:divBdr>
    </w:div>
    <w:div w:id="1657029508">
      <w:bodyDiv w:val="1"/>
      <w:marLeft w:val="0"/>
      <w:marRight w:val="0"/>
      <w:marTop w:val="0"/>
      <w:marBottom w:val="0"/>
      <w:divBdr>
        <w:top w:val="none" w:sz="0" w:space="0" w:color="auto"/>
        <w:left w:val="none" w:sz="0" w:space="0" w:color="auto"/>
        <w:bottom w:val="none" w:sz="0" w:space="0" w:color="auto"/>
        <w:right w:val="none" w:sz="0" w:space="0" w:color="auto"/>
      </w:divBdr>
    </w:div>
    <w:div w:id="1700006403">
      <w:bodyDiv w:val="1"/>
      <w:marLeft w:val="0"/>
      <w:marRight w:val="0"/>
      <w:marTop w:val="0"/>
      <w:marBottom w:val="0"/>
      <w:divBdr>
        <w:top w:val="none" w:sz="0" w:space="0" w:color="auto"/>
        <w:left w:val="none" w:sz="0" w:space="0" w:color="auto"/>
        <w:bottom w:val="none" w:sz="0" w:space="0" w:color="auto"/>
        <w:right w:val="none" w:sz="0" w:space="0" w:color="auto"/>
      </w:divBdr>
    </w:div>
    <w:div w:id="1734039471">
      <w:bodyDiv w:val="1"/>
      <w:marLeft w:val="0"/>
      <w:marRight w:val="0"/>
      <w:marTop w:val="0"/>
      <w:marBottom w:val="0"/>
      <w:divBdr>
        <w:top w:val="none" w:sz="0" w:space="0" w:color="auto"/>
        <w:left w:val="none" w:sz="0" w:space="0" w:color="auto"/>
        <w:bottom w:val="none" w:sz="0" w:space="0" w:color="auto"/>
        <w:right w:val="none" w:sz="0" w:space="0" w:color="auto"/>
      </w:divBdr>
    </w:div>
    <w:div w:id="1739671423">
      <w:bodyDiv w:val="1"/>
      <w:marLeft w:val="0"/>
      <w:marRight w:val="0"/>
      <w:marTop w:val="0"/>
      <w:marBottom w:val="0"/>
      <w:divBdr>
        <w:top w:val="none" w:sz="0" w:space="0" w:color="auto"/>
        <w:left w:val="none" w:sz="0" w:space="0" w:color="auto"/>
        <w:bottom w:val="none" w:sz="0" w:space="0" w:color="auto"/>
        <w:right w:val="none" w:sz="0" w:space="0" w:color="auto"/>
      </w:divBdr>
    </w:div>
    <w:div w:id="1754622972">
      <w:bodyDiv w:val="1"/>
      <w:marLeft w:val="0"/>
      <w:marRight w:val="0"/>
      <w:marTop w:val="0"/>
      <w:marBottom w:val="0"/>
      <w:divBdr>
        <w:top w:val="none" w:sz="0" w:space="0" w:color="auto"/>
        <w:left w:val="none" w:sz="0" w:space="0" w:color="auto"/>
        <w:bottom w:val="none" w:sz="0" w:space="0" w:color="auto"/>
        <w:right w:val="none" w:sz="0" w:space="0" w:color="auto"/>
      </w:divBdr>
    </w:div>
    <w:div w:id="1771049451">
      <w:bodyDiv w:val="1"/>
      <w:marLeft w:val="0"/>
      <w:marRight w:val="0"/>
      <w:marTop w:val="0"/>
      <w:marBottom w:val="0"/>
      <w:divBdr>
        <w:top w:val="none" w:sz="0" w:space="0" w:color="auto"/>
        <w:left w:val="none" w:sz="0" w:space="0" w:color="auto"/>
        <w:bottom w:val="none" w:sz="0" w:space="0" w:color="auto"/>
        <w:right w:val="none" w:sz="0" w:space="0" w:color="auto"/>
      </w:divBdr>
    </w:div>
    <w:div w:id="1784376643">
      <w:bodyDiv w:val="1"/>
      <w:marLeft w:val="0"/>
      <w:marRight w:val="0"/>
      <w:marTop w:val="0"/>
      <w:marBottom w:val="0"/>
      <w:divBdr>
        <w:top w:val="none" w:sz="0" w:space="0" w:color="auto"/>
        <w:left w:val="none" w:sz="0" w:space="0" w:color="auto"/>
        <w:bottom w:val="none" w:sz="0" w:space="0" w:color="auto"/>
        <w:right w:val="none" w:sz="0" w:space="0" w:color="auto"/>
      </w:divBdr>
    </w:div>
    <w:div w:id="1819107896">
      <w:bodyDiv w:val="1"/>
      <w:marLeft w:val="0"/>
      <w:marRight w:val="0"/>
      <w:marTop w:val="0"/>
      <w:marBottom w:val="0"/>
      <w:divBdr>
        <w:top w:val="none" w:sz="0" w:space="0" w:color="auto"/>
        <w:left w:val="none" w:sz="0" w:space="0" w:color="auto"/>
        <w:bottom w:val="none" w:sz="0" w:space="0" w:color="auto"/>
        <w:right w:val="none" w:sz="0" w:space="0" w:color="auto"/>
      </w:divBdr>
    </w:div>
    <w:div w:id="1867862210">
      <w:bodyDiv w:val="1"/>
      <w:marLeft w:val="0"/>
      <w:marRight w:val="0"/>
      <w:marTop w:val="0"/>
      <w:marBottom w:val="0"/>
      <w:divBdr>
        <w:top w:val="none" w:sz="0" w:space="0" w:color="auto"/>
        <w:left w:val="none" w:sz="0" w:space="0" w:color="auto"/>
        <w:bottom w:val="none" w:sz="0" w:space="0" w:color="auto"/>
        <w:right w:val="none" w:sz="0" w:space="0" w:color="auto"/>
      </w:divBdr>
    </w:div>
    <w:div w:id="1885943983">
      <w:bodyDiv w:val="1"/>
      <w:marLeft w:val="0"/>
      <w:marRight w:val="0"/>
      <w:marTop w:val="0"/>
      <w:marBottom w:val="0"/>
      <w:divBdr>
        <w:top w:val="none" w:sz="0" w:space="0" w:color="auto"/>
        <w:left w:val="none" w:sz="0" w:space="0" w:color="auto"/>
        <w:bottom w:val="none" w:sz="0" w:space="0" w:color="auto"/>
        <w:right w:val="none" w:sz="0" w:space="0" w:color="auto"/>
      </w:divBdr>
      <w:divsChild>
        <w:div w:id="607662810">
          <w:marLeft w:val="0"/>
          <w:marRight w:val="0"/>
          <w:marTop w:val="0"/>
          <w:marBottom w:val="0"/>
          <w:divBdr>
            <w:top w:val="none" w:sz="0" w:space="0" w:color="auto"/>
            <w:left w:val="none" w:sz="0" w:space="0" w:color="auto"/>
            <w:bottom w:val="none" w:sz="0" w:space="0" w:color="auto"/>
            <w:right w:val="none" w:sz="0" w:space="0" w:color="auto"/>
          </w:divBdr>
          <w:divsChild>
            <w:div w:id="14425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21667">
      <w:bodyDiv w:val="1"/>
      <w:marLeft w:val="0"/>
      <w:marRight w:val="0"/>
      <w:marTop w:val="0"/>
      <w:marBottom w:val="0"/>
      <w:divBdr>
        <w:top w:val="none" w:sz="0" w:space="0" w:color="auto"/>
        <w:left w:val="none" w:sz="0" w:space="0" w:color="auto"/>
        <w:bottom w:val="none" w:sz="0" w:space="0" w:color="auto"/>
        <w:right w:val="none" w:sz="0" w:space="0" w:color="auto"/>
      </w:divBdr>
      <w:divsChild>
        <w:div w:id="1765610063">
          <w:marLeft w:val="0"/>
          <w:marRight w:val="0"/>
          <w:marTop w:val="0"/>
          <w:marBottom w:val="0"/>
          <w:divBdr>
            <w:top w:val="none" w:sz="0" w:space="0" w:color="auto"/>
            <w:left w:val="none" w:sz="0" w:space="0" w:color="auto"/>
            <w:bottom w:val="none" w:sz="0" w:space="0" w:color="auto"/>
            <w:right w:val="none" w:sz="0" w:space="0" w:color="auto"/>
          </w:divBdr>
          <w:divsChild>
            <w:div w:id="103947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68264">
      <w:bodyDiv w:val="1"/>
      <w:marLeft w:val="0"/>
      <w:marRight w:val="0"/>
      <w:marTop w:val="0"/>
      <w:marBottom w:val="0"/>
      <w:divBdr>
        <w:top w:val="none" w:sz="0" w:space="0" w:color="auto"/>
        <w:left w:val="none" w:sz="0" w:space="0" w:color="auto"/>
        <w:bottom w:val="none" w:sz="0" w:space="0" w:color="auto"/>
        <w:right w:val="none" w:sz="0" w:space="0" w:color="auto"/>
      </w:divBdr>
    </w:div>
    <w:div w:id="1937249543">
      <w:bodyDiv w:val="1"/>
      <w:marLeft w:val="0"/>
      <w:marRight w:val="0"/>
      <w:marTop w:val="0"/>
      <w:marBottom w:val="0"/>
      <w:divBdr>
        <w:top w:val="none" w:sz="0" w:space="0" w:color="auto"/>
        <w:left w:val="none" w:sz="0" w:space="0" w:color="auto"/>
        <w:bottom w:val="none" w:sz="0" w:space="0" w:color="auto"/>
        <w:right w:val="none" w:sz="0" w:space="0" w:color="auto"/>
      </w:divBdr>
    </w:div>
    <w:div w:id="1946500171">
      <w:bodyDiv w:val="1"/>
      <w:marLeft w:val="0"/>
      <w:marRight w:val="0"/>
      <w:marTop w:val="0"/>
      <w:marBottom w:val="0"/>
      <w:divBdr>
        <w:top w:val="none" w:sz="0" w:space="0" w:color="auto"/>
        <w:left w:val="none" w:sz="0" w:space="0" w:color="auto"/>
        <w:bottom w:val="none" w:sz="0" w:space="0" w:color="auto"/>
        <w:right w:val="none" w:sz="0" w:space="0" w:color="auto"/>
      </w:divBdr>
      <w:divsChild>
        <w:div w:id="956065635">
          <w:marLeft w:val="0"/>
          <w:marRight w:val="0"/>
          <w:marTop w:val="0"/>
          <w:marBottom w:val="0"/>
          <w:divBdr>
            <w:top w:val="none" w:sz="0" w:space="0" w:color="auto"/>
            <w:left w:val="none" w:sz="0" w:space="0" w:color="auto"/>
            <w:bottom w:val="none" w:sz="0" w:space="0" w:color="auto"/>
            <w:right w:val="none" w:sz="0" w:space="0" w:color="auto"/>
          </w:divBdr>
          <w:divsChild>
            <w:div w:id="46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2245">
      <w:bodyDiv w:val="1"/>
      <w:marLeft w:val="0"/>
      <w:marRight w:val="0"/>
      <w:marTop w:val="0"/>
      <w:marBottom w:val="0"/>
      <w:divBdr>
        <w:top w:val="none" w:sz="0" w:space="0" w:color="auto"/>
        <w:left w:val="none" w:sz="0" w:space="0" w:color="auto"/>
        <w:bottom w:val="none" w:sz="0" w:space="0" w:color="auto"/>
        <w:right w:val="none" w:sz="0" w:space="0" w:color="auto"/>
      </w:divBdr>
    </w:div>
    <w:div w:id="1954315474">
      <w:bodyDiv w:val="1"/>
      <w:marLeft w:val="0"/>
      <w:marRight w:val="0"/>
      <w:marTop w:val="0"/>
      <w:marBottom w:val="0"/>
      <w:divBdr>
        <w:top w:val="none" w:sz="0" w:space="0" w:color="auto"/>
        <w:left w:val="none" w:sz="0" w:space="0" w:color="auto"/>
        <w:bottom w:val="none" w:sz="0" w:space="0" w:color="auto"/>
        <w:right w:val="none" w:sz="0" w:space="0" w:color="auto"/>
      </w:divBdr>
    </w:div>
    <w:div w:id="1965190856">
      <w:bodyDiv w:val="1"/>
      <w:marLeft w:val="0"/>
      <w:marRight w:val="0"/>
      <w:marTop w:val="0"/>
      <w:marBottom w:val="0"/>
      <w:divBdr>
        <w:top w:val="none" w:sz="0" w:space="0" w:color="auto"/>
        <w:left w:val="none" w:sz="0" w:space="0" w:color="auto"/>
        <w:bottom w:val="none" w:sz="0" w:space="0" w:color="auto"/>
        <w:right w:val="none" w:sz="0" w:space="0" w:color="auto"/>
      </w:divBdr>
    </w:div>
    <w:div w:id="1981840344">
      <w:bodyDiv w:val="1"/>
      <w:marLeft w:val="0"/>
      <w:marRight w:val="0"/>
      <w:marTop w:val="0"/>
      <w:marBottom w:val="0"/>
      <w:divBdr>
        <w:top w:val="none" w:sz="0" w:space="0" w:color="auto"/>
        <w:left w:val="none" w:sz="0" w:space="0" w:color="auto"/>
        <w:bottom w:val="none" w:sz="0" w:space="0" w:color="auto"/>
        <w:right w:val="none" w:sz="0" w:space="0" w:color="auto"/>
      </w:divBdr>
      <w:divsChild>
        <w:div w:id="862016347">
          <w:marLeft w:val="0"/>
          <w:marRight w:val="0"/>
          <w:marTop w:val="0"/>
          <w:marBottom w:val="0"/>
          <w:divBdr>
            <w:top w:val="none" w:sz="0" w:space="0" w:color="auto"/>
            <w:left w:val="none" w:sz="0" w:space="0" w:color="auto"/>
            <w:bottom w:val="none" w:sz="0" w:space="0" w:color="auto"/>
            <w:right w:val="none" w:sz="0" w:space="0" w:color="auto"/>
          </w:divBdr>
          <w:divsChild>
            <w:div w:id="116385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99781">
      <w:bodyDiv w:val="1"/>
      <w:marLeft w:val="0"/>
      <w:marRight w:val="0"/>
      <w:marTop w:val="0"/>
      <w:marBottom w:val="0"/>
      <w:divBdr>
        <w:top w:val="none" w:sz="0" w:space="0" w:color="auto"/>
        <w:left w:val="none" w:sz="0" w:space="0" w:color="auto"/>
        <w:bottom w:val="none" w:sz="0" w:space="0" w:color="auto"/>
        <w:right w:val="none" w:sz="0" w:space="0" w:color="auto"/>
      </w:divBdr>
      <w:divsChild>
        <w:div w:id="102311128">
          <w:marLeft w:val="0"/>
          <w:marRight w:val="0"/>
          <w:marTop w:val="0"/>
          <w:marBottom w:val="0"/>
          <w:divBdr>
            <w:top w:val="none" w:sz="0" w:space="0" w:color="auto"/>
            <w:left w:val="none" w:sz="0" w:space="0" w:color="auto"/>
            <w:bottom w:val="none" w:sz="0" w:space="0" w:color="auto"/>
            <w:right w:val="none" w:sz="0" w:space="0" w:color="auto"/>
          </w:divBdr>
          <w:divsChild>
            <w:div w:id="20758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42776">
      <w:bodyDiv w:val="1"/>
      <w:marLeft w:val="0"/>
      <w:marRight w:val="0"/>
      <w:marTop w:val="0"/>
      <w:marBottom w:val="0"/>
      <w:divBdr>
        <w:top w:val="none" w:sz="0" w:space="0" w:color="auto"/>
        <w:left w:val="none" w:sz="0" w:space="0" w:color="auto"/>
        <w:bottom w:val="none" w:sz="0" w:space="0" w:color="auto"/>
        <w:right w:val="none" w:sz="0" w:space="0" w:color="auto"/>
      </w:divBdr>
    </w:div>
    <w:div w:id="2064405024">
      <w:bodyDiv w:val="1"/>
      <w:marLeft w:val="0"/>
      <w:marRight w:val="0"/>
      <w:marTop w:val="0"/>
      <w:marBottom w:val="0"/>
      <w:divBdr>
        <w:top w:val="none" w:sz="0" w:space="0" w:color="auto"/>
        <w:left w:val="none" w:sz="0" w:space="0" w:color="auto"/>
        <w:bottom w:val="none" w:sz="0" w:space="0" w:color="auto"/>
        <w:right w:val="none" w:sz="0" w:space="0" w:color="auto"/>
      </w:divBdr>
    </w:div>
    <w:div w:id="2071417000">
      <w:bodyDiv w:val="1"/>
      <w:marLeft w:val="0"/>
      <w:marRight w:val="0"/>
      <w:marTop w:val="0"/>
      <w:marBottom w:val="0"/>
      <w:divBdr>
        <w:top w:val="none" w:sz="0" w:space="0" w:color="auto"/>
        <w:left w:val="none" w:sz="0" w:space="0" w:color="auto"/>
        <w:bottom w:val="none" w:sz="0" w:space="0" w:color="auto"/>
        <w:right w:val="none" w:sz="0" w:space="0" w:color="auto"/>
      </w:divBdr>
    </w:div>
    <w:div w:id="2084254771">
      <w:bodyDiv w:val="1"/>
      <w:marLeft w:val="0"/>
      <w:marRight w:val="0"/>
      <w:marTop w:val="0"/>
      <w:marBottom w:val="0"/>
      <w:divBdr>
        <w:top w:val="none" w:sz="0" w:space="0" w:color="auto"/>
        <w:left w:val="none" w:sz="0" w:space="0" w:color="auto"/>
        <w:bottom w:val="none" w:sz="0" w:space="0" w:color="auto"/>
        <w:right w:val="none" w:sz="0" w:space="0" w:color="auto"/>
      </w:divBdr>
    </w:div>
    <w:div w:id="2088336128">
      <w:bodyDiv w:val="1"/>
      <w:marLeft w:val="0"/>
      <w:marRight w:val="0"/>
      <w:marTop w:val="0"/>
      <w:marBottom w:val="0"/>
      <w:divBdr>
        <w:top w:val="none" w:sz="0" w:space="0" w:color="auto"/>
        <w:left w:val="none" w:sz="0" w:space="0" w:color="auto"/>
        <w:bottom w:val="none" w:sz="0" w:space="0" w:color="auto"/>
        <w:right w:val="none" w:sz="0" w:space="0" w:color="auto"/>
      </w:divBdr>
    </w:div>
    <w:div w:id="2091848396">
      <w:bodyDiv w:val="1"/>
      <w:marLeft w:val="0"/>
      <w:marRight w:val="0"/>
      <w:marTop w:val="0"/>
      <w:marBottom w:val="0"/>
      <w:divBdr>
        <w:top w:val="none" w:sz="0" w:space="0" w:color="auto"/>
        <w:left w:val="none" w:sz="0" w:space="0" w:color="auto"/>
        <w:bottom w:val="none" w:sz="0" w:space="0" w:color="auto"/>
        <w:right w:val="none" w:sz="0" w:space="0" w:color="auto"/>
      </w:divBdr>
    </w:div>
    <w:div w:id="2118670491">
      <w:bodyDiv w:val="1"/>
      <w:marLeft w:val="0"/>
      <w:marRight w:val="0"/>
      <w:marTop w:val="0"/>
      <w:marBottom w:val="0"/>
      <w:divBdr>
        <w:top w:val="none" w:sz="0" w:space="0" w:color="auto"/>
        <w:left w:val="none" w:sz="0" w:space="0" w:color="auto"/>
        <w:bottom w:val="none" w:sz="0" w:space="0" w:color="auto"/>
        <w:right w:val="none" w:sz="0" w:space="0" w:color="auto"/>
      </w:divBdr>
    </w:div>
    <w:div w:id="2124493319">
      <w:bodyDiv w:val="1"/>
      <w:marLeft w:val="0"/>
      <w:marRight w:val="0"/>
      <w:marTop w:val="0"/>
      <w:marBottom w:val="0"/>
      <w:divBdr>
        <w:top w:val="none" w:sz="0" w:space="0" w:color="auto"/>
        <w:left w:val="none" w:sz="0" w:space="0" w:color="auto"/>
        <w:bottom w:val="none" w:sz="0" w:space="0" w:color="auto"/>
        <w:right w:val="none" w:sz="0" w:space="0" w:color="auto"/>
      </w:divBdr>
    </w:div>
    <w:div w:id="213687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image" Target="media/image14.emf"/><Relationship Id="rId21" Type="http://schemas.openxmlformats.org/officeDocument/2006/relationships/package" Target="embeddings/Microsoft_Excel_Worksheet2.xlsx"/><Relationship Id="rId34" Type="http://schemas.openxmlformats.org/officeDocument/2006/relationships/package" Target="embeddings/Microsoft_Excel_Worksheet8.xlsx"/><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package" Target="embeddings/Microsoft_Excel_Worksheet6.xlsx"/><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5.emf"/><Relationship Id="rId32" Type="http://schemas.openxmlformats.org/officeDocument/2006/relationships/package" Target="embeddings/Microsoft_Excel_Worksheet7.xlsx"/><Relationship Id="rId37" Type="http://schemas.openxmlformats.org/officeDocument/2006/relationships/image" Target="media/image12.emf"/><Relationship Id="rId40"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package" Target="embeddings/Microsoft_Excel_Worksheet3.xlsx"/><Relationship Id="rId28" Type="http://schemas.openxmlformats.org/officeDocument/2006/relationships/image" Target="media/image7.emf"/><Relationship Id="rId36" Type="http://schemas.openxmlformats.org/officeDocument/2006/relationships/package" Target="embeddings/Microsoft_Excel_Worksheet9.xlsx"/><Relationship Id="rId10" Type="http://schemas.openxmlformats.org/officeDocument/2006/relationships/chart" Target="charts/chart1.xml"/><Relationship Id="rId19" Type="http://schemas.openxmlformats.org/officeDocument/2006/relationships/package" Target="embeddings/Microsoft_Excel_Worksheet1.xlsx"/><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5.xml"/><Relationship Id="rId22" Type="http://schemas.openxmlformats.org/officeDocument/2006/relationships/image" Target="media/image4.emf"/><Relationship Id="rId27" Type="http://schemas.openxmlformats.org/officeDocument/2006/relationships/package" Target="embeddings/Microsoft_Excel_Worksheet5.xlsx"/><Relationship Id="rId30" Type="http://schemas.openxmlformats.org/officeDocument/2006/relationships/image" Target="media/image8.tif"/><Relationship Id="rId35" Type="http://schemas.openxmlformats.org/officeDocument/2006/relationships/image" Target="media/image11.emf"/><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package" Target="embeddings/Microsoft_Excel_Worksheet.xlsx"/><Relationship Id="rId25" Type="http://schemas.openxmlformats.org/officeDocument/2006/relationships/package" Target="embeddings/Microsoft_Excel_Worksheet4.xlsx"/><Relationship Id="rId33" Type="http://schemas.openxmlformats.org/officeDocument/2006/relationships/image" Target="media/image10.emf"/><Relationship Id="rId38" Type="http://schemas.openxmlformats.org/officeDocument/2006/relationships/image" Target="media/image13.emf"/></Relationships>
</file>

<file path=word/charts/_rels/chart1.xml.rels><?xml version="1.0" encoding="UTF-8" standalone="yes"?>
<Relationships xmlns="http://schemas.openxmlformats.org/package/2006/relationships"><Relationship Id="rId1" Type="http://schemas.openxmlformats.org/officeDocument/2006/relationships/oleObject" Target="file:////Users/cmann/Dropbox/LCVEF/LCVEF%20-%202015%20Latino%20GOTV%20-%20VA%20&amp;%20NJ/Paper/Electoral%20Studies/power_and_min_detectable_effec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cmann/Dropbox/LCVEF/LCVEF%20-%202015%20Latino%20GOTV%20-%20VA%20&amp;%20NJ/Paper/Electoral%20Studies/power_and_min_detectable_effec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cmann/Dropbox/LCVEF/LCVEF%20-%202015%20Latino%20GOTV%20-%20VA%20&amp;%20NJ/Paper/Electoral%20Studies/power_and_min_detectable_effec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cmann/Dropbox/LCVEF/LCVEF%20-%202015%20Latino%20GOTV%20-%20VA%20&amp;%20NJ/Paper/Electoral%20Studies/power_and_min_detectable_effec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cmann/Dropbox/LCVEF/LCVEF%20-%202015%20Latino%20GOTV%20-%20VA%20&amp;%20NJ/Paper/Electoral%20Studies/power_and_min_detectable_effec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cmann/Dropbox/LCVEF/LCVEF%20-%202015%20Latino%20GOTV%20-%20VA%20&amp;%20NJ/Paper/Electoral%20Studies/power_and_min_detectable_effec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a:t>SOM Figure 1a: Statistical Power</a:t>
            </a:r>
            <a:r>
              <a:rPr lang="en-US" sz="1100" b="1" baseline="0"/>
              <a:t> for </a:t>
            </a:r>
            <a:r>
              <a:rPr lang="en-US" sz="1100" b="1"/>
              <a:t>Treatment vs. Control</a:t>
            </a:r>
          </a:p>
          <a:p>
            <a:pPr>
              <a:defRPr/>
            </a:pPr>
            <a:r>
              <a:rPr lang="en-US" sz="1100" b="0"/>
              <a:t>Pre-election Estimates and Actual </a:t>
            </a:r>
          </a:p>
          <a:p>
            <a:pPr>
              <a:defRPr/>
            </a:pPr>
            <a:r>
              <a:rPr lang="en-US" sz="1100"/>
              <a:t>New Jersey 2015</a:t>
            </a:r>
          </a:p>
        </c:rich>
      </c:tx>
      <c:overlay val="0"/>
    </c:title>
    <c:autoTitleDeleted val="0"/>
    <c:plotArea>
      <c:layout/>
      <c:lineChart>
        <c:grouping val="standard"/>
        <c:varyColors val="0"/>
        <c:ser>
          <c:idx val="1"/>
          <c:order val="0"/>
          <c:tx>
            <c:strRef>
              <c:f>'NJ vs. Ctrl'!$A$26</c:f>
              <c:strCache>
                <c:ptCount val="1"/>
                <c:pt idx="0">
                  <c:v>Power (actual post-election)</c:v>
                </c:pt>
              </c:strCache>
            </c:strRef>
          </c:tx>
          <c:spPr>
            <a:ln>
              <a:solidFill>
                <a:schemeClr val="accent4">
                  <a:lumMod val="50000"/>
                </a:schemeClr>
              </a:solidFill>
            </a:ln>
          </c:spPr>
          <c:marker>
            <c:symbol val="none"/>
          </c:marker>
          <c:cat>
            <c:numRef>
              <c:f>'NJ vs. Ctrl'!$B$6:$V$6</c:f>
              <c:numCache>
                <c:formatCode>General</c:formatCode>
                <c:ptCount val="21"/>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numCache>
            </c:numRef>
          </c:cat>
          <c:val>
            <c:numRef>
              <c:f>'NJ vs. Ctrl'!$B$26:$V$26</c:f>
              <c:numCache>
                <c:formatCode>0.00</c:formatCode>
                <c:ptCount val="21"/>
                <c:pt idx="0">
                  <c:v>2.4997895148220432E-2</c:v>
                </c:pt>
                <c:pt idx="1">
                  <c:v>6.7472231504206129E-2</c:v>
                </c:pt>
                <c:pt idx="2">
                  <c:v>0.15155900298373526</c:v>
                </c:pt>
                <c:pt idx="3">
                  <c:v>0.28615424480527069</c:v>
                </c:pt>
                <c:pt idx="4">
                  <c:v>0.46035479767259108</c:v>
                </c:pt>
                <c:pt idx="5">
                  <c:v>0.64265892189916529</c:v>
                </c:pt>
                <c:pt idx="6">
                  <c:v>0.79692564629105433</c:v>
                </c:pt>
                <c:pt idx="7">
                  <c:v>0.90247868723351099</c:v>
                </c:pt>
                <c:pt idx="8">
                  <c:v>0.9608740417386582</c:v>
                </c:pt>
                <c:pt idx="9">
                  <c:v>0.9869940876176011</c:v>
                </c:pt>
                <c:pt idx="10">
                  <c:v>0.99643969364912066</c:v>
                </c:pt>
                <c:pt idx="11">
                  <c:v>0.99920098261388657</c:v>
                </c:pt>
                <c:pt idx="12">
                  <c:v>0.99985348227840753</c:v>
                </c:pt>
                <c:pt idx="13">
                  <c:v>0.99997810307919266</c:v>
                </c:pt>
                <c:pt idx="14">
                  <c:v>0.99999733815606395</c:v>
                </c:pt>
                <c:pt idx="15">
                  <c:v>0.99999973720184543</c:v>
                </c:pt>
                <c:pt idx="16">
                  <c:v>0.99999997895379733</c:v>
                </c:pt>
                <c:pt idx="17">
                  <c:v>0.99999999863412059</c:v>
                </c:pt>
                <c:pt idx="18">
                  <c:v>0.99999999992822175</c:v>
                </c:pt>
                <c:pt idx="19">
                  <c:v>0.99999999999694766</c:v>
                </c:pt>
                <c:pt idx="20">
                  <c:v>0.99999999999989497</c:v>
                </c:pt>
              </c:numCache>
            </c:numRef>
          </c:val>
          <c:smooth val="0"/>
          <c:extLst>
            <c:ext xmlns:c16="http://schemas.microsoft.com/office/drawing/2014/chart" uri="{C3380CC4-5D6E-409C-BE32-E72D297353CC}">
              <c16:uniqueId val="{00000000-479E-A24E-BD54-849F29FBD0C1}"/>
            </c:ext>
          </c:extLst>
        </c:ser>
        <c:ser>
          <c:idx val="0"/>
          <c:order val="1"/>
          <c:tx>
            <c:strRef>
              <c:f>'NJ vs. Ctrl'!$A$13</c:f>
              <c:strCache>
                <c:ptCount val="1"/>
                <c:pt idx="0">
                  <c:v>Power (pre-election estimate)</c:v>
                </c:pt>
              </c:strCache>
            </c:strRef>
          </c:tx>
          <c:spPr>
            <a:ln>
              <a:solidFill>
                <a:srgbClr val="005B34"/>
              </a:solidFill>
            </a:ln>
          </c:spPr>
          <c:marker>
            <c:symbol val="none"/>
          </c:marker>
          <c:cat>
            <c:numRef>
              <c:f>'NJ vs. Ctrl'!$B$6:$V$6</c:f>
              <c:numCache>
                <c:formatCode>General</c:formatCode>
                <c:ptCount val="21"/>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numCache>
            </c:numRef>
          </c:cat>
          <c:val>
            <c:numRef>
              <c:f>'NJ vs. Ctrl'!$B$13:$V$13</c:f>
              <c:numCache>
                <c:formatCode>0.00</c:formatCode>
                <c:ptCount val="21"/>
                <c:pt idx="0">
                  <c:v>2.4997895148220432E-2</c:v>
                </c:pt>
                <c:pt idx="1">
                  <c:v>5.0898433693609919E-2</c:v>
                </c:pt>
                <c:pt idx="2">
                  <c:v>9.4691202657043019E-2</c:v>
                </c:pt>
                <c:pt idx="3">
                  <c:v>0.16142639344069371</c:v>
                </c:pt>
                <c:pt idx="4">
                  <c:v>0.2530838970353641</c:v>
                </c:pt>
                <c:pt idx="5">
                  <c:v>0.36654397321108467</c:v>
                </c:pt>
                <c:pt idx="6">
                  <c:v>0.49312858974850005</c:v>
                </c:pt>
                <c:pt idx="7">
                  <c:v>0.62041500577836517</c:v>
                </c:pt>
                <c:pt idx="8">
                  <c:v>0.73577267638581056</c:v>
                </c:pt>
                <c:pt idx="9">
                  <c:v>0.8299993325517887</c:v>
                </c:pt>
                <c:pt idx="10">
                  <c:v>0.89936796356810389</c:v>
                </c:pt>
                <c:pt idx="11">
                  <c:v>0.94539502465951797</c:v>
                </c:pt>
                <c:pt idx="12">
                  <c:v>0.97291971610705719</c:v>
                </c:pt>
                <c:pt idx="13">
                  <c:v>0.98775475434276439</c:v>
                </c:pt>
                <c:pt idx="14">
                  <c:v>0.99496100529439868</c:v>
                </c:pt>
                <c:pt idx="15">
                  <c:v>0.99811587706343563</c:v>
                </c:pt>
                <c:pt idx="16">
                  <c:v>0.99936068515576226</c:v>
                </c:pt>
                <c:pt idx="17">
                  <c:v>0.99980334267003612</c:v>
                </c:pt>
                <c:pt idx="18">
                  <c:v>0.99994520728094483</c:v>
                </c:pt>
                <c:pt idx="19">
                  <c:v>0.99998618207860168</c:v>
                </c:pt>
                <c:pt idx="20">
                  <c:v>0.99999684783109721</c:v>
                </c:pt>
              </c:numCache>
            </c:numRef>
          </c:val>
          <c:smooth val="0"/>
          <c:extLst>
            <c:ext xmlns:c16="http://schemas.microsoft.com/office/drawing/2014/chart" uri="{C3380CC4-5D6E-409C-BE32-E72D297353CC}">
              <c16:uniqueId val="{00000001-479E-A24E-BD54-849F29FBD0C1}"/>
            </c:ext>
          </c:extLst>
        </c:ser>
        <c:dLbls>
          <c:showLegendKey val="0"/>
          <c:showVal val="0"/>
          <c:showCatName val="0"/>
          <c:showSerName val="0"/>
          <c:showPercent val="0"/>
          <c:showBubbleSize val="0"/>
        </c:dLbls>
        <c:smooth val="0"/>
        <c:axId val="186254464"/>
        <c:axId val="186262272"/>
      </c:lineChart>
      <c:catAx>
        <c:axId val="186254464"/>
        <c:scaling>
          <c:orientation val="minMax"/>
        </c:scaling>
        <c:delete val="0"/>
        <c:axPos val="b"/>
        <c:title>
          <c:tx>
            <c:rich>
              <a:bodyPr/>
              <a:lstStyle/>
              <a:p>
                <a:pPr>
                  <a:defRPr/>
                </a:pPr>
                <a:r>
                  <a:rPr lang="en-US"/>
                  <a:t>Effect Size</a:t>
                </a:r>
              </a:p>
            </c:rich>
          </c:tx>
          <c:overlay val="0"/>
        </c:title>
        <c:numFmt formatCode="General" sourceLinked="1"/>
        <c:majorTickMark val="none"/>
        <c:minorTickMark val="none"/>
        <c:tickLblPos val="nextTo"/>
        <c:spPr>
          <a:ln w="3175">
            <a:solidFill>
              <a:srgbClr val="000000"/>
            </a:solidFill>
            <a:prstDash val="solid"/>
          </a:ln>
        </c:spPr>
        <c:txPr>
          <a:bodyPr rot="0" vert="horz"/>
          <a:lstStyle/>
          <a:p>
            <a:pPr>
              <a:defRPr/>
            </a:pPr>
            <a:endParaRPr lang="en-US"/>
          </a:p>
        </c:txPr>
        <c:crossAx val="186262272"/>
        <c:crosses val="autoZero"/>
        <c:auto val="1"/>
        <c:lblAlgn val="ctr"/>
        <c:lblOffset val="100"/>
        <c:noMultiLvlLbl val="1"/>
      </c:catAx>
      <c:valAx>
        <c:axId val="186262272"/>
        <c:scaling>
          <c:orientation val="minMax"/>
          <c:max val="1"/>
        </c:scaling>
        <c:delete val="0"/>
        <c:axPos val="l"/>
        <c:title>
          <c:tx>
            <c:rich>
              <a:bodyPr/>
              <a:lstStyle/>
              <a:p>
                <a:pPr>
                  <a:defRPr/>
                </a:pPr>
                <a:r>
                  <a:rPr lang="en-US"/>
                  <a:t>Power</a:t>
                </a:r>
              </a:p>
            </c:rich>
          </c:tx>
          <c:overlay val="0"/>
        </c:title>
        <c:numFmt formatCode="0.00" sourceLinked="1"/>
        <c:majorTickMark val="none"/>
        <c:minorTickMark val="none"/>
        <c:tickLblPos val="nextTo"/>
        <c:spPr>
          <a:ln w="3175">
            <a:solidFill>
              <a:srgbClr val="000000"/>
            </a:solidFill>
            <a:prstDash val="solid"/>
          </a:ln>
        </c:spPr>
        <c:txPr>
          <a:bodyPr rot="0" vert="horz"/>
          <a:lstStyle/>
          <a:p>
            <a:pPr>
              <a:defRPr/>
            </a:pPr>
            <a:endParaRPr lang="en-US"/>
          </a:p>
        </c:txPr>
        <c:crossAx val="186254464"/>
        <c:crosses val="autoZero"/>
        <c:crossBetween val="between"/>
      </c:valAx>
      <c:spPr>
        <a:noFill/>
        <a:ln w="12700">
          <a:solidFill>
            <a:srgbClr val="808080"/>
          </a:solidFill>
          <a:prstDash val="solid"/>
        </a:ln>
      </c:spPr>
    </c:plotArea>
    <c:legend>
      <c:legendPos val="b"/>
      <c:overlay val="0"/>
    </c:legend>
    <c:plotVisOnly val="1"/>
    <c:dispBlanksAs val="gap"/>
    <c:showDLblsOverMax val="0"/>
  </c:chart>
  <c:spPr>
    <a:solidFill>
      <a:srgbClr val="FFFFFF"/>
    </a:solidFill>
    <a:ln w="3175">
      <a:solidFill>
        <a:srgbClr val="005B34"/>
      </a:solidFill>
      <a:prstDash val="solid"/>
    </a:ln>
  </c:spPr>
  <c:txPr>
    <a:bodyPr/>
    <a:lstStyle/>
    <a:p>
      <a:pPr>
        <a:defRPr sz="1100" b="0" i="0" u="none" strike="noStrike" baseline="0">
          <a:solidFill>
            <a:srgbClr val="000000"/>
          </a:solidFill>
          <a:latin typeface="Optima" panose="02000503060000020004" pitchFamily="2" charset="0"/>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a:t>SOM Figure 1b: Statistical Power</a:t>
            </a:r>
            <a:r>
              <a:rPr lang="en-US" sz="1100" b="1" baseline="0"/>
              <a:t> for</a:t>
            </a:r>
            <a:r>
              <a:rPr lang="en-US" sz="1100" b="1"/>
              <a:t> Difference between Treatments</a:t>
            </a:r>
          </a:p>
          <a:p>
            <a:pPr>
              <a:defRPr/>
            </a:pPr>
            <a:r>
              <a:rPr lang="en-US" sz="1100" b="0"/>
              <a:t>Pre-election Estimates and Actual </a:t>
            </a:r>
          </a:p>
          <a:p>
            <a:pPr>
              <a:defRPr/>
            </a:pPr>
            <a:r>
              <a:rPr lang="en-US" sz="1100"/>
              <a:t>New Jersey 2015</a:t>
            </a:r>
          </a:p>
        </c:rich>
      </c:tx>
      <c:overlay val="0"/>
    </c:title>
    <c:autoTitleDeleted val="0"/>
    <c:plotArea>
      <c:layout/>
      <c:lineChart>
        <c:grouping val="standard"/>
        <c:varyColors val="0"/>
        <c:ser>
          <c:idx val="1"/>
          <c:order val="0"/>
          <c:tx>
            <c:strRef>
              <c:f>'NJ Tx Diff'!$A$26</c:f>
              <c:strCache>
                <c:ptCount val="1"/>
                <c:pt idx="0">
                  <c:v>Power (actual post-election)</c:v>
                </c:pt>
              </c:strCache>
            </c:strRef>
          </c:tx>
          <c:spPr>
            <a:ln>
              <a:solidFill>
                <a:schemeClr val="accent4">
                  <a:lumMod val="50000"/>
                </a:schemeClr>
              </a:solidFill>
            </a:ln>
          </c:spPr>
          <c:marker>
            <c:symbol val="none"/>
          </c:marker>
          <c:cat>
            <c:numRef>
              <c:f>'NJ Tx Diff'!$B$6:$V$6</c:f>
              <c:numCache>
                <c:formatCode>General</c:formatCode>
                <c:ptCount val="21"/>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numCache>
            </c:numRef>
          </c:cat>
          <c:val>
            <c:numRef>
              <c:f>'NJ Tx Diff'!$B$26:$V$26</c:f>
              <c:numCache>
                <c:formatCode>0.00</c:formatCode>
                <c:ptCount val="21"/>
                <c:pt idx="0">
                  <c:v>2.4997895148220432E-2</c:v>
                </c:pt>
                <c:pt idx="1">
                  <c:v>5.5191980083627357E-2</c:v>
                </c:pt>
                <c:pt idx="2">
                  <c:v>0.10879917832307724</c:v>
                </c:pt>
                <c:pt idx="3">
                  <c:v>0.19231168437364232</c:v>
                </c:pt>
                <c:pt idx="4">
                  <c:v>0.30647083471903958</c:v>
                </c:pt>
                <c:pt idx="5">
                  <c:v>0.44340232291832754</c:v>
                </c:pt>
                <c:pt idx="6">
                  <c:v>0.58752450493498309</c:v>
                </c:pt>
                <c:pt idx="7">
                  <c:v>0.72062928610593646</c:v>
                </c:pt>
                <c:pt idx="8">
                  <c:v>0.82849691865596664</c:v>
                </c:pt>
                <c:pt idx="9">
                  <c:v>0.90520154476440062</c:v>
                </c:pt>
                <c:pt idx="10">
                  <c:v>0.9530625782786224</c:v>
                </c:pt>
                <c:pt idx="11">
                  <c:v>0.97926665322236994</c:v>
                </c:pt>
                <c:pt idx="12">
                  <c:v>0.99185523958140176</c:v>
                </c:pt>
                <c:pt idx="13">
                  <c:v>0.99716164727605794</c:v>
                </c:pt>
                <c:pt idx="14">
                  <c:v>0.99912425273924532</c:v>
                </c:pt>
                <c:pt idx="15">
                  <c:v>0.99976114573457031</c:v>
                </c:pt>
                <c:pt idx="16">
                  <c:v>0.99994248528755392</c:v>
                </c:pt>
                <c:pt idx="17">
                  <c:v>0.99998778568046964</c:v>
                </c:pt>
                <c:pt idx="18">
                  <c:v>0.99999771420751082</c:v>
                </c:pt>
                <c:pt idx="19">
                  <c:v>0.99999962331571057</c:v>
                </c:pt>
                <c:pt idx="20">
                  <c:v>0.99999994536920211</c:v>
                </c:pt>
              </c:numCache>
            </c:numRef>
          </c:val>
          <c:smooth val="0"/>
          <c:extLst>
            <c:ext xmlns:c16="http://schemas.microsoft.com/office/drawing/2014/chart" uri="{C3380CC4-5D6E-409C-BE32-E72D297353CC}">
              <c16:uniqueId val="{00000000-03A9-B345-B010-22F5149B8AC6}"/>
            </c:ext>
          </c:extLst>
        </c:ser>
        <c:ser>
          <c:idx val="0"/>
          <c:order val="1"/>
          <c:tx>
            <c:strRef>
              <c:f>'NJ Tx Diff'!$A$13</c:f>
              <c:strCache>
                <c:ptCount val="1"/>
                <c:pt idx="0">
                  <c:v>Power (pre-election estimate)</c:v>
                </c:pt>
              </c:strCache>
            </c:strRef>
          </c:tx>
          <c:spPr>
            <a:ln>
              <a:solidFill>
                <a:srgbClr val="005B34"/>
              </a:solidFill>
            </a:ln>
          </c:spPr>
          <c:marker>
            <c:symbol val="none"/>
          </c:marker>
          <c:cat>
            <c:numRef>
              <c:f>'NJ Tx Diff'!$B$6:$V$6</c:f>
              <c:numCache>
                <c:formatCode>General</c:formatCode>
                <c:ptCount val="21"/>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numCache>
            </c:numRef>
          </c:cat>
          <c:val>
            <c:numRef>
              <c:f>'NJ Tx Diff'!$B$13:$V$13</c:f>
              <c:numCache>
                <c:formatCode>0.00</c:formatCode>
                <c:ptCount val="21"/>
                <c:pt idx="0">
                  <c:v>2.4997895148220432E-2</c:v>
                </c:pt>
                <c:pt idx="1">
                  <c:v>4.3918118539147892E-2</c:v>
                </c:pt>
                <c:pt idx="2">
                  <c:v>7.2994312301628742E-2</c:v>
                </c:pt>
                <c:pt idx="3">
                  <c:v>0.11492000886465002</c:v>
                </c:pt>
                <c:pt idx="4">
                  <c:v>0.17164243538891541</c:v>
                </c:pt>
                <c:pt idx="5">
                  <c:v>0.24364722447456288</c:v>
                </c:pt>
                <c:pt idx="6">
                  <c:v>0.32941028218475182</c:v>
                </c:pt>
                <c:pt idx="7">
                  <c:v>0.42525575158737461</c:v>
                </c:pt>
                <c:pt idx="8">
                  <c:v>0.52575793213614308</c:v>
                </c:pt>
                <c:pt idx="9">
                  <c:v>0.62463873617277932</c:v>
                </c:pt>
                <c:pt idx="10">
                  <c:v>0.71591988285895236</c:v>
                </c:pt>
                <c:pt idx="11">
                  <c:v>0.79498459651997377</c:v>
                </c:pt>
                <c:pt idx="12">
                  <c:v>0.8592410421791854</c:v>
                </c:pt>
                <c:pt idx="13">
                  <c:v>0.90823955290909508</c:v>
                </c:pt>
                <c:pt idx="14">
                  <c:v>0.94329705675157249</c:v>
                </c:pt>
                <c:pt idx="15">
                  <c:v>0.96683186770062646</c:v>
                </c:pt>
                <c:pt idx="16">
                  <c:v>0.98165608176482866</c:v>
                </c:pt>
                <c:pt idx="17">
                  <c:v>0.99041727883911412</c:v>
                </c:pt>
                <c:pt idx="18">
                  <c:v>0.99527559239551722</c:v>
                </c:pt>
                <c:pt idx="19">
                  <c:v>0.99780336153204252</c:v>
                </c:pt>
                <c:pt idx="20">
                  <c:v>0.99903737087498812</c:v>
                </c:pt>
              </c:numCache>
            </c:numRef>
          </c:val>
          <c:smooth val="0"/>
          <c:extLst>
            <c:ext xmlns:c16="http://schemas.microsoft.com/office/drawing/2014/chart" uri="{C3380CC4-5D6E-409C-BE32-E72D297353CC}">
              <c16:uniqueId val="{00000001-03A9-B345-B010-22F5149B8AC6}"/>
            </c:ext>
          </c:extLst>
        </c:ser>
        <c:dLbls>
          <c:showLegendKey val="0"/>
          <c:showVal val="0"/>
          <c:showCatName val="0"/>
          <c:showSerName val="0"/>
          <c:showPercent val="0"/>
          <c:showBubbleSize val="0"/>
        </c:dLbls>
        <c:smooth val="0"/>
        <c:axId val="186254464"/>
        <c:axId val="186262272"/>
      </c:lineChart>
      <c:catAx>
        <c:axId val="186254464"/>
        <c:scaling>
          <c:orientation val="minMax"/>
        </c:scaling>
        <c:delete val="0"/>
        <c:axPos val="b"/>
        <c:title>
          <c:tx>
            <c:rich>
              <a:bodyPr/>
              <a:lstStyle/>
              <a:p>
                <a:pPr>
                  <a:defRPr/>
                </a:pPr>
                <a:r>
                  <a:rPr lang="en-US"/>
                  <a:t>Effect Size</a:t>
                </a:r>
              </a:p>
            </c:rich>
          </c:tx>
          <c:overlay val="0"/>
        </c:title>
        <c:numFmt formatCode="General" sourceLinked="1"/>
        <c:majorTickMark val="none"/>
        <c:minorTickMark val="none"/>
        <c:tickLblPos val="nextTo"/>
        <c:spPr>
          <a:ln w="3175">
            <a:solidFill>
              <a:srgbClr val="000000"/>
            </a:solidFill>
            <a:prstDash val="solid"/>
          </a:ln>
        </c:spPr>
        <c:txPr>
          <a:bodyPr rot="0" vert="horz"/>
          <a:lstStyle/>
          <a:p>
            <a:pPr>
              <a:defRPr/>
            </a:pPr>
            <a:endParaRPr lang="en-US"/>
          </a:p>
        </c:txPr>
        <c:crossAx val="186262272"/>
        <c:crosses val="autoZero"/>
        <c:auto val="1"/>
        <c:lblAlgn val="ctr"/>
        <c:lblOffset val="100"/>
        <c:noMultiLvlLbl val="1"/>
      </c:catAx>
      <c:valAx>
        <c:axId val="186262272"/>
        <c:scaling>
          <c:orientation val="minMax"/>
          <c:max val="1"/>
        </c:scaling>
        <c:delete val="0"/>
        <c:axPos val="l"/>
        <c:title>
          <c:tx>
            <c:rich>
              <a:bodyPr/>
              <a:lstStyle/>
              <a:p>
                <a:pPr>
                  <a:defRPr/>
                </a:pPr>
                <a:r>
                  <a:rPr lang="en-US"/>
                  <a:t>Power</a:t>
                </a:r>
              </a:p>
            </c:rich>
          </c:tx>
          <c:overlay val="0"/>
        </c:title>
        <c:numFmt formatCode="0.00" sourceLinked="1"/>
        <c:majorTickMark val="none"/>
        <c:minorTickMark val="none"/>
        <c:tickLblPos val="nextTo"/>
        <c:spPr>
          <a:ln w="3175">
            <a:solidFill>
              <a:srgbClr val="000000"/>
            </a:solidFill>
            <a:prstDash val="solid"/>
          </a:ln>
        </c:spPr>
        <c:txPr>
          <a:bodyPr rot="0" vert="horz"/>
          <a:lstStyle/>
          <a:p>
            <a:pPr>
              <a:defRPr/>
            </a:pPr>
            <a:endParaRPr lang="en-US"/>
          </a:p>
        </c:txPr>
        <c:crossAx val="186254464"/>
        <c:crosses val="autoZero"/>
        <c:crossBetween val="between"/>
      </c:valAx>
      <c:spPr>
        <a:noFill/>
        <a:ln w="12700">
          <a:solidFill>
            <a:srgbClr val="808080"/>
          </a:solidFill>
          <a:prstDash val="solid"/>
        </a:ln>
      </c:spPr>
    </c:plotArea>
    <c:legend>
      <c:legendPos val="b"/>
      <c:overlay val="0"/>
    </c:legend>
    <c:plotVisOnly val="1"/>
    <c:dispBlanksAs val="gap"/>
    <c:showDLblsOverMax val="0"/>
  </c:chart>
  <c:spPr>
    <a:solidFill>
      <a:srgbClr val="FFFFFF"/>
    </a:solidFill>
    <a:ln w="3175">
      <a:solidFill>
        <a:srgbClr val="005B34"/>
      </a:solidFill>
      <a:prstDash val="solid"/>
    </a:ln>
  </c:spPr>
  <c:txPr>
    <a:bodyPr/>
    <a:lstStyle/>
    <a:p>
      <a:pPr>
        <a:defRPr sz="1100" b="0" i="0" u="none" strike="noStrike" baseline="0">
          <a:solidFill>
            <a:srgbClr val="000000"/>
          </a:solidFill>
          <a:latin typeface="Optima" panose="02000503060000020004" pitchFamily="2"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a:t>SOM Figure</a:t>
            </a:r>
            <a:r>
              <a:rPr lang="en-US" sz="1100" b="1" baseline="0"/>
              <a:t> 2a: </a:t>
            </a:r>
            <a:r>
              <a:rPr lang="en-US" sz="1100" b="1"/>
              <a:t>Statistical Power</a:t>
            </a:r>
            <a:r>
              <a:rPr lang="en-US" sz="1100" b="1" baseline="0"/>
              <a:t> for </a:t>
            </a:r>
            <a:r>
              <a:rPr lang="en-US" sz="1100" b="1"/>
              <a:t>Treatment vs. Control </a:t>
            </a:r>
          </a:p>
          <a:p>
            <a:pPr>
              <a:defRPr/>
            </a:pPr>
            <a:r>
              <a:rPr lang="en-US" sz="1100"/>
              <a:t>Pre-election Estimates and Actual </a:t>
            </a:r>
          </a:p>
          <a:p>
            <a:pPr>
              <a:defRPr/>
            </a:pPr>
            <a:r>
              <a:rPr lang="en-US" sz="1100"/>
              <a:t>Virginia 2015</a:t>
            </a:r>
          </a:p>
        </c:rich>
      </c:tx>
      <c:layout>
        <c:manualLayout>
          <c:xMode val="edge"/>
          <c:yMode val="edge"/>
          <c:x val="0.17269230769230767"/>
          <c:y val="2.0353705786776656E-3"/>
        </c:manualLayout>
      </c:layout>
      <c:overlay val="0"/>
    </c:title>
    <c:autoTitleDeleted val="0"/>
    <c:plotArea>
      <c:layout>
        <c:manualLayout>
          <c:layoutTarget val="inner"/>
          <c:xMode val="edge"/>
          <c:yMode val="edge"/>
          <c:x val="9.6443757030371211E-2"/>
          <c:y val="0.18858705161854769"/>
          <c:w val="0.88166324521934758"/>
          <c:h val="0.58113454568178979"/>
        </c:manualLayout>
      </c:layout>
      <c:lineChart>
        <c:grouping val="standard"/>
        <c:varyColors val="0"/>
        <c:ser>
          <c:idx val="1"/>
          <c:order val="0"/>
          <c:tx>
            <c:strRef>
              <c:f>'VA vs. Ctrl'!$A$26</c:f>
              <c:strCache>
                <c:ptCount val="1"/>
                <c:pt idx="0">
                  <c:v>Power (actual post-election)</c:v>
                </c:pt>
              </c:strCache>
            </c:strRef>
          </c:tx>
          <c:spPr>
            <a:ln>
              <a:solidFill>
                <a:schemeClr val="accent4">
                  <a:lumMod val="50000"/>
                </a:schemeClr>
              </a:solidFill>
            </a:ln>
          </c:spPr>
          <c:marker>
            <c:symbol val="none"/>
          </c:marker>
          <c:cat>
            <c:numRef>
              <c:f>'VA vs. Ctrl'!$B$6:$V$6</c:f>
              <c:numCache>
                <c:formatCode>General</c:formatCode>
                <c:ptCount val="21"/>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numCache>
            </c:numRef>
          </c:cat>
          <c:val>
            <c:numRef>
              <c:f>'VA vs. Ctrl'!$B$26:$V$26</c:f>
              <c:numCache>
                <c:formatCode>0.00</c:formatCode>
                <c:ptCount val="21"/>
                <c:pt idx="0">
                  <c:v>2.4997895148220432E-2</c:v>
                </c:pt>
                <c:pt idx="1">
                  <c:v>4.8933457867491016E-2</c:v>
                </c:pt>
                <c:pt idx="2">
                  <c:v>8.841694887305844E-2</c:v>
                </c:pt>
                <c:pt idx="3">
                  <c:v>0.14781472806327078</c:v>
                </c:pt>
                <c:pt idx="4">
                  <c:v>0.22930556841405855</c:v>
                </c:pt>
                <c:pt idx="5">
                  <c:v>0.33126612991598192</c:v>
                </c:pt>
                <c:pt idx="6">
                  <c:v>0.44760936063748546</c:v>
                </c:pt>
                <c:pt idx="7">
                  <c:v>0.56867917613354169</c:v>
                </c:pt>
                <c:pt idx="8">
                  <c:v>0.6835782734806628</c:v>
                </c:pt>
                <c:pt idx="9">
                  <c:v>0.78302332500164273</c:v>
                </c:pt>
                <c:pt idx="10">
                  <c:v>0.86151708699765683</c:v>
                </c:pt>
                <c:pt idx="11">
                  <c:v>0.91802012989079651</c:v>
                </c:pt>
                <c:pt idx="12">
                  <c:v>0.95511316002366975</c:v>
                </c:pt>
                <c:pt idx="13">
                  <c:v>0.97732044013729136</c:v>
                </c:pt>
                <c:pt idx="14">
                  <c:v>0.98944537903412211</c:v>
                </c:pt>
                <c:pt idx="15">
                  <c:v>0.99548268486711611</c:v>
                </c:pt>
                <c:pt idx="16">
                  <c:v>0.998224159830566</c:v>
                </c:pt>
                <c:pt idx="17">
                  <c:v>0.99935943387342052</c:v>
                </c:pt>
                <c:pt idx="18">
                  <c:v>0.99978816997195319</c:v>
                </c:pt>
                <c:pt idx="19">
                  <c:v>0.99993582549678617</c:v>
                </c:pt>
                <c:pt idx="20">
                  <c:v>0.99998219974049274</c:v>
                </c:pt>
              </c:numCache>
            </c:numRef>
          </c:val>
          <c:smooth val="0"/>
          <c:extLst>
            <c:ext xmlns:c16="http://schemas.microsoft.com/office/drawing/2014/chart" uri="{C3380CC4-5D6E-409C-BE32-E72D297353CC}">
              <c16:uniqueId val="{00000000-5C47-364C-9DF7-61CEC9A715DB}"/>
            </c:ext>
          </c:extLst>
        </c:ser>
        <c:ser>
          <c:idx val="0"/>
          <c:order val="1"/>
          <c:tx>
            <c:strRef>
              <c:f>'VA vs. Ctrl'!$A$13</c:f>
              <c:strCache>
                <c:ptCount val="1"/>
                <c:pt idx="0">
                  <c:v>Power (pre-election estimate)</c:v>
                </c:pt>
              </c:strCache>
            </c:strRef>
          </c:tx>
          <c:spPr>
            <a:ln>
              <a:solidFill>
                <a:srgbClr val="005B34"/>
              </a:solidFill>
            </a:ln>
          </c:spPr>
          <c:marker>
            <c:symbol val="none"/>
          </c:marker>
          <c:cat>
            <c:numRef>
              <c:f>'VA vs. Ctrl'!$B$6:$V$6</c:f>
              <c:numCache>
                <c:formatCode>General</c:formatCode>
                <c:ptCount val="21"/>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numCache>
            </c:numRef>
          </c:cat>
          <c:val>
            <c:numRef>
              <c:f>'VA vs. Ctrl'!$B$13:$V$13</c:f>
              <c:numCache>
                <c:formatCode>0.00</c:formatCode>
                <c:ptCount val="21"/>
                <c:pt idx="0">
                  <c:v>2.4997895148220432E-2</c:v>
                </c:pt>
                <c:pt idx="1">
                  <c:v>4.0243446516307388E-2</c:v>
                </c:pt>
                <c:pt idx="2">
                  <c:v>6.2301579391663045E-2</c:v>
                </c:pt>
                <c:pt idx="3">
                  <c:v>9.2817315137825984E-2</c:v>
                </c:pt>
                <c:pt idx="4">
                  <c:v>0.1331826474651481</c:v>
                </c:pt>
                <c:pt idx="5">
                  <c:v>0.1842358395025257</c:v>
                </c:pt>
                <c:pt idx="6">
                  <c:v>0.24597589682398791</c:v>
                </c:pt>
                <c:pt idx="7">
                  <c:v>0.31736648777348109</c:v>
                </c:pt>
                <c:pt idx="8">
                  <c:v>0.39629697697048216</c:v>
                </c:pt>
                <c:pt idx="9">
                  <c:v>0.47973778750191881</c:v>
                </c:pt>
                <c:pt idx="10">
                  <c:v>0.56407944936808896</c:v>
                </c:pt>
                <c:pt idx="11">
                  <c:v>0.64559410871924738</c:v>
                </c:pt>
                <c:pt idx="12">
                  <c:v>0.72092258704204104</c:v>
                </c:pt>
                <c:pt idx="13">
                  <c:v>0.78748247124983362</c:v>
                </c:pt>
                <c:pt idx="14">
                  <c:v>0.84371605565470698</c:v>
                </c:pt>
                <c:pt idx="15">
                  <c:v>0.88914250228650615</c:v>
                </c:pt>
                <c:pt idx="16">
                  <c:v>0.92422992642171742</c:v>
                </c:pt>
                <c:pt idx="17">
                  <c:v>0.95014329322072333</c:v>
                </c:pt>
                <c:pt idx="18">
                  <c:v>0.96844222486550458</c:v>
                </c:pt>
                <c:pt idx="19">
                  <c:v>0.9807976317003656</c:v>
                </c:pt>
                <c:pt idx="20">
                  <c:v>0.98877422888493627</c:v>
                </c:pt>
              </c:numCache>
            </c:numRef>
          </c:val>
          <c:smooth val="0"/>
          <c:extLst>
            <c:ext xmlns:c16="http://schemas.microsoft.com/office/drawing/2014/chart" uri="{C3380CC4-5D6E-409C-BE32-E72D297353CC}">
              <c16:uniqueId val="{00000001-5C47-364C-9DF7-61CEC9A715DB}"/>
            </c:ext>
          </c:extLst>
        </c:ser>
        <c:dLbls>
          <c:showLegendKey val="0"/>
          <c:showVal val="0"/>
          <c:showCatName val="0"/>
          <c:showSerName val="0"/>
          <c:showPercent val="0"/>
          <c:showBubbleSize val="0"/>
        </c:dLbls>
        <c:smooth val="0"/>
        <c:axId val="186254464"/>
        <c:axId val="186262272"/>
      </c:lineChart>
      <c:catAx>
        <c:axId val="186254464"/>
        <c:scaling>
          <c:orientation val="minMax"/>
        </c:scaling>
        <c:delete val="0"/>
        <c:axPos val="b"/>
        <c:title>
          <c:tx>
            <c:rich>
              <a:bodyPr/>
              <a:lstStyle/>
              <a:p>
                <a:pPr>
                  <a:defRPr/>
                </a:pPr>
                <a:r>
                  <a:rPr lang="en-US"/>
                  <a:t>Effect Size</a:t>
                </a:r>
              </a:p>
            </c:rich>
          </c:tx>
          <c:overlay val="0"/>
        </c:title>
        <c:numFmt formatCode="General" sourceLinked="1"/>
        <c:majorTickMark val="none"/>
        <c:minorTickMark val="none"/>
        <c:tickLblPos val="nextTo"/>
        <c:spPr>
          <a:ln w="3175">
            <a:solidFill>
              <a:srgbClr val="000000"/>
            </a:solidFill>
            <a:prstDash val="solid"/>
          </a:ln>
        </c:spPr>
        <c:txPr>
          <a:bodyPr rot="0" vert="horz"/>
          <a:lstStyle/>
          <a:p>
            <a:pPr>
              <a:defRPr/>
            </a:pPr>
            <a:endParaRPr lang="en-US"/>
          </a:p>
        </c:txPr>
        <c:crossAx val="186262272"/>
        <c:crosses val="autoZero"/>
        <c:auto val="1"/>
        <c:lblAlgn val="ctr"/>
        <c:lblOffset val="100"/>
        <c:noMultiLvlLbl val="0"/>
      </c:catAx>
      <c:valAx>
        <c:axId val="186262272"/>
        <c:scaling>
          <c:orientation val="minMax"/>
          <c:max val="1"/>
        </c:scaling>
        <c:delete val="0"/>
        <c:axPos val="l"/>
        <c:title>
          <c:tx>
            <c:rich>
              <a:bodyPr/>
              <a:lstStyle/>
              <a:p>
                <a:pPr>
                  <a:defRPr/>
                </a:pPr>
                <a:r>
                  <a:rPr lang="en-US"/>
                  <a:t>Power</a:t>
                </a:r>
              </a:p>
            </c:rich>
          </c:tx>
          <c:overlay val="0"/>
        </c:title>
        <c:numFmt formatCode="0.00" sourceLinked="1"/>
        <c:majorTickMark val="none"/>
        <c:minorTickMark val="none"/>
        <c:tickLblPos val="nextTo"/>
        <c:spPr>
          <a:ln w="3175">
            <a:solidFill>
              <a:srgbClr val="000000"/>
            </a:solidFill>
            <a:prstDash val="solid"/>
          </a:ln>
        </c:spPr>
        <c:txPr>
          <a:bodyPr rot="0" vert="horz"/>
          <a:lstStyle/>
          <a:p>
            <a:pPr>
              <a:defRPr/>
            </a:pPr>
            <a:endParaRPr lang="en-US"/>
          </a:p>
        </c:txPr>
        <c:crossAx val="186254464"/>
        <c:crosses val="autoZero"/>
        <c:crossBetween val="between"/>
      </c:valAx>
      <c:spPr>
        <a:noFill/>
        <a:ln w="12700">
          <a:solidFill>
            <a:srgbClr val="808080"/>
          </a:solidFill>
          <a:prstDash val="solid"/>
        </a:ln>
      </c:spPr>
    </c:plotArea>
    <c:legend>
      <c:legendPos val="b"/>
      <c:overlay val="0"/>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Optima" panose="02000503060000020004" pitchFamily="2"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a:t>SOM Figure 2b:</a:t>
            </a:r>
            <a:r>
              <a:rPr lang="en-US" sz="1100" b="1" baseline="0"/>
              <a:t> </a:t>
            </a:r>
            <a:r>
              <a:rPr lang="en-US" sz="1100" b="1"/>
              <a:t>Statistical Power</a:t>
            </a:r>
            <a:r>
              <a:rPr lang="en-US" sz="1100" b="1" baseline="0"/>
              <a:t> for</a:t>
            </a:r>
            <a:r>
              <a:rPr lang="en-US" sz="1100" b="1"/>
              <a:t> Treatment vs. Control </a:t>
            </a:r>
          </a:p>
          <a:p>
            <a:pPr>
              <a:defRPr/>
            </a:pPr>
            <a:r>
              <a:rPr lang="en-US" sz="1100" b="0"/>
              <a:t>Pre-election Estimates and Actual </a:t>
            </a:r>
          </a:p>
          <a:p>
            <a:pPr>
              <a:defRPr/>
            </a:pPr>
            <a:r>
              <a:rPr lang="en-US" sz="1100"/>
              <a:t>Virginia 2015</a:t>
            </a:r>
          </a:p>
        </c:rich>
      </c:tx>
      <c:layout>
        <c:manualLayout>
          <c:xMode val="edge"/>
          <c:yMode val="edge"/>
          <c:x val="0.17026751463759338"/>
          <c:y val="1.0572072036618727E-2"/>
        </c:manualLayout>
      </c:layout>
      <c:overlay val="0"/>
    </c:title>
    <c:autoTitleDeleted val="0"/>
    <c:plotArea>
      <c:layout>
        <c:manualLayout>
          <c:layoutTarget val="inner"/>
          <c:xMode val="edge"/>
          <c:yMode val="edge"/>
          <c:x val="9.6443757030371211E-2"/>
          <c:y val="0.18461879765029374"/>
          <c:w val="0.88166324521934758"/>
          <c:h val="0.58113454568178979"/>
        </c:manualLayout>
      </c:layout>
      <c:lineChart>
        <c:grouping val="standard"/>
        <c:varyColors val="0"/>
        <c:ser>
          <c:idx val="1"/>
          <c:order val="0"/>
          <c:tx>
            <c:strRef>
              <c:f>'VA Diff'!$A$26</c:f>
              <c:strCache>
                <c:ptCount val="1"/>
                <c:pt idx="0">
                  <c:v>Power (actual post-election)</c:v>
                </c:pt>
              </c:strCache>
            </c:strRef>
          </c:tx>
          <c:spPr>
            <a:ln>
              <a:solidFill>
                <a:schemeClr val="accent4">
                  <a:lumMod val="50000"/>
                </a:schemeClr>
              </a:solidFill>
            </a:ln>
          </c:spPr>
          <c:marker>
            <c:symbol val="none"/>
          </c:marker>
          <c:cat>
            <c:numRef>
              <c:f>'VA Diff'!$B$6:$V$6</c:f>
              <c:numCache>
                <c:formatCode>General</c:formatCode>
                <c:ptCount val="21"/>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numCache>
            </c:numRef>
          </c:cat>
          <c:val>
            <c:numRef>
              <c:f>'VA Diff'!$B$26:$V$26</c:f>
              <c:numCache>
                <c:formatCode>0.00</c:formatCode>
                <c:ptCount val="21"/>
                <c:pt idx="0">
                  <c:v>2.4997895148220432E-2</c:v>
                </c:pt>
                <c:pt idx="1">
                  <c:v>4.8933457867491016E-2</c:v>
                </c:pt>
                <c:pt idx="2">
                  <c:v>8.841694887305844E-2</c:v>
                </c:pt>
                <c:pt idx="3">
                  <c:v>0.14781472806327078</c:v>
                </c:pt>
                <c:pt idx="4">
                  <c:v>0.22930556841405855</c:v>
                </c:pt>
                <c:pt idx="5">
                  <c:v>0.33126612991598192</c:v>
                </c:pt>
                <c:pt idx="6">
                  <c:v>0.44760936063748546</c:v>
                </c:pt>
                <c:pt idx="7">
                  <c:v>0.56867917613354169</c:v>
                </c:pt>
                <c:pt idx="8">
                  <c:v>0.6835782734806628</c:v>
                </c:pt>
                <c:pt idx="9">
                  <c:v>0.78302332500164273</c:v>
                </c:pt>
                <c:pt idx="10">
                  <c:v>0.86151708699765683</c:v>
                </c:pt>
                <c:pt idx="11">
                  <c:v>0.91802012989079651</c:v>
                </c:pt>
                <c:pt idx="12">
                  <c:v>0.95511316002366975</c:v>
                </c:pt>
                <c:pt idx="13">
                  <c:v>0.97732044013729136</c:v>
                </c:pt>
                <c:pt idx="14">
                  <c:v>0.98944537903412211</c:v>
                </c:pt>
                <c:pt idx="15">
                  <c:v>0.99548268486711611</c:v>
                </c:pt>
                <c:pt idx="16">
                  <c:v>0.998224159830566</c:v>
                </c:pt>
                <c:pt idx="17">
                  <c:v>0.99935943387342052</c:v>
                </c:pt>
                <c:pt idx="18">
                  <c:v>0.99978816997195319</c:v>
                </c:pt>
                <c:pt idx="19">
                  <c:v>0.99993582549678617</c:v>
                </c:pt>
                <c:pt idx="20">
                  <c:v>0.99998219974049274</c:v>
                </c:pt>
              </c:numCache>
            </c:numRef>
          </c:val>
          <c:smooth val="0"/>
          <c:extLst>
            <c:ext xmlns:c16="http://schemas.microsoft.com/office/drawing/2014/chart" uri="{C3380CC4-5D6E-409C-BE32-E72D297353CC}">
              <c16:uniqueId val="{00000000-89EF-6C46-A680-AEF7D8D5DC28}"/>
            </c:ext>
          </c:extLst>
        </c:ser>
        <c:ser>
          <c:idx val="0"/>
          <c:order val="1"/>
          <c:tx>
            <c:strRef>
              <c:f>'VA Diff'!$A$13</c:f>
              <c:strCache>
                <c:ptCount val="1"/>
                <c:pt idx="0">
                  <c:v>Power (pre-election estimate)</c:v>
                </c:pt>
              </c:strCache>
            </c:strRef>
          </c:tx>
          <c:spPr>
            <a:ln>
              <a:solidFill>
                <a:srgbClr val="005B34"/>
              </a:solidFill>
            </a:ln>
          </c:spPr>
          <c:marker>
            <c:symbol val="none"/>
          </c:marker>
          <c:cat>
            <c:numRef>
              <c:f>'VA Diff'!$B$6:$V$6</c:f>
              <c:numCache>
                <c:formatCode>General</c:formatCode>
                <c:ptCount val="21"/>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numCache>
            </c:numRef>
          </c:cat>
          <c:val>
            <c:numRef>
              <c:f>'VA Diff'!$B$13:$V$13</c:f>
              <c:numCache>
                <c:formatCode>0.00</c:formatCode>
                <c:ptCount val="21"/>
                <c:pt idx="0">
                  <c:v>2.4997895148220432E-2</c:v>
                </c:pt>
                <c:pt idx="1">
                  <c:v>4.0243446516307388E-2</c:v>
                </c:pt>
                <c:pt idx="2">
                  <c:v>6.2301579391663045E-2</c:v>
                </c:pt>
                <c:pt idx="3">
                  <c:v>9.2817315137825984E-2</c:v>
                </c:pt>
                <c:pt idx="4">
                  <c:v>0.1331826474651481</c:v>
                </c:pt>
                <c:pt idx="5">
                  <c:v>0.1842358395025257</c:v>
                </c:pt>
                <c:pt idx="6">
                  <c:v>0.24597589682398791</c:v>
                </c:pt>
                <c:pt idx="7">
                  <c:v>0.31736648777348109</c:v>
                </c:pt>
                <c:pt idx="8">
                  <c:v>0.39629697697048216</c:v>
                </c:pt>
                <c:pt idx="9">
                  <c:v>0.47973778750191881</c:v>
                </c:pt>
                <c:pt idx="10">
                  <c:v>0.56407944936808896</c:v>
                </c:pt>
                <c:pt idx="11">
                  <c:v>0.64559410871924738</c:v>
                </c:pt>
                <c:pt idx="12">
                  <c:v>0.72092258704204104</c:v>
                </c:pt>
                <c:pt idx="13">
                  <c:v>0.78748247124983362</c:v>
                </c:pt>
                <c:pt idx="14">
                  <c:v>0.84371605565470698</c:v>
                </c:pt>
                <c:pt idx="15">
                  <c:v>0.88914250228650615</c:v>
                </c:pt>
                <c:pt idx="16">
                  <c:v>0.92422992642171742</c:v>
                </c:pt>
                <c:pt idx="17">
                  <c:v>0.95014329322072333</c:v>
                </c:pt>
                <c:pt idx="18">
                  <c:v>0.96844222486550458</c:v>
                </c:pt>
                <c:pt idx="19">
                  <c:v>0.9807976317003656</c:v>
                </c:pt>
                <c:pt idx="20">
                  <c:v>0.98877422888493627</c:v>
                </c:pt>
              </c:numCache>
            </c:numRef>
          </c:val>
          <c:smooth val="0"/>
          <c:extLst>
            <c:ext xmlns:c16="http://schemas.microsoft.com/office/drawing/2014/chart" uri="{C3380CC4-5D6E-409C-BE32-E72D297353CC}">
              <c16:uniqueId val="{00000001-89EF-6C46-A680-AEF7D8D5DC28}"/>
            </c:ext>
          </c:extLst>
        </c:ser>
        <c:dLbls>
          <c:showLegendKey val="0"/>
          <c:showVal val="0"/>
          <c:showCatName val="0"/>
          <c:showSerName val="0"/>
          <c:showPercent val="0"/>
          <c:showBubbleSize val="0"/>
        </c:dLbls>
        <c:smooth val="0"/>
        <c:axId val="186254464"/>
        <c:axId val="186262272"/>
      </c:lineChart>
      <c:catAx>
        <c:axId val="186254464"/>
        <c:scaling>
          <c:orientation val="minMax"/>
        </c:scaling>
        <c:delete val="0"/>
        <c:axPos val="b"/>
        <c:title>
          <c:tx>
            <c:rich>
              <a:bodyPr/>
              <a:lstStyle/>
              <a:p>
                <a:pPr>
                  <a:defRPr/>
                </a:pPr>
                <a:r>
                  <a:rPr lang="en-US"/>
                  <a:t>Effect Size</a:t>
                </a:r>
              </a:p>
            </c:rich>
          </c:tx>
          <c:overlay val="0"/>
        </c:title>
        <c:numFmt formatCode="General" sourceLinked="1"/>
        <c:majorTickMark val="none"/>
        <c:minorTickMark val="none"/>
        <c:tickLblPos val="nextTo"/>
        <c:spPr>
          <a:ln w="3175">
            <a:solidFill>
              <a:srgbClr val="000000"/>
            </a:solidFill>
            <a:prstDash val="solid"/>
          </a:ln>
        </c:spPr>
        <c:txPr>
          <a:bodyPr rot="0" vert="horz"/>
          <a:lstStyle/>
          <a:p>
            <a:pPr>
              <a:defRPr/>
            </a:pPr>
            <a:endParaRPr lang="en-US"/>
          </a:p>
        </c:txPr>
        <c:crossAx val="186262272"/>
        <c:crosses val="autoZero"/>
        <c:auto val="1"/>
        <c:lblAlgn val="ctr"/>
        <c:lblOffset val="100"/>
        <c:noMultiLvlLbl val="0"/>
      </c:catAx>
      <c:valAx>
        <c:axId val="186262272"/>
        <c:scaling>
          <c:orientation val="minMax"/>
          <c:max val="1"/>
        </c:scaling>
        <c:delete val="0"/>
        <c:axPos val="l"/>
        <c:title>
          <c:tx>
            <c:rich>
              <a:bodyPr/>
              <a:lstStyle/>
              <a:p>
                <a:pPr>
                  <a:defRPr/>
                </a:pPr>
                <a:r>
                  <a:rPr lang="en-US"/>
                  <a:t>Power</a:t>
                </a:r>
              </a:p>
            </c:rich>
          </c:tx>
          <c:overlay val="0"/>
        </c:title>
        <c:numFmt formatCode="0.00" sourceLinked="1"/>
        <c:majorTickMark val="none"/>
        <c:minorTickMark val="none"/>
        <c:tickLblPos val="nextTo"/>
        <c:spPr>
          <a:ln w="3175">
            <a:solidFill>
              <a:srgbClr val="000000"/>
            </a:solidFill>
            <a:prstDash val="solid"/>
          </a:ln>
        </c:spPr>
        <c:txPr>
          <a:bodyPr rot="0" vert="horz"/>
          <a:lstStyle/>
          <a:p>
            <a:pPr>
              <a:defRPr/>
            </a:pPr>
            <a:endParaRPr lang="en-US"/>
          </a:p>
        </c:txPr>
        <c:crossAx val="186254464"/>
        <c:crosses val="autoZero"/>
        <c:crossBetween val="between"/>
      </c:valAx>
      <c:spPr>
        <a:noFill/>
        <a:ln w="12700">
          <a:solidFill>
            <a:srgbClr val="808080"/>
          </a:solidFill>
          <a:prstDash val="solid"/>
        </a:ln>
      </c:spPr>
    </c:plotArea>
    <c:legend>
      <c:legendPos val="b"/>
      <c:overlay val="0"/>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Optima" panose="02000503060000020004" pitchFamily="2"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a:t>SOM Figure 3a: Statistical Power</a:t>
            </a:r>
            <a:r>
              <a:rPr lang="en-US" sz="1100" b="1" baseline="0"/>
              <a:t> for</a:t>
            </a:r>
            <a:r>
              <a:rPr lang="en-US" sz="1100" b="1"/>
              <a:t> Treatment vs. Control</a:t>
            </a:r>
          </a:p>
          <a:p>
            <a:pPr>
              <a:defRPr/>
            </a:pPr>
            <a:r>
              <a:rPr lang="en-US" sz="1100" b="0"/>
              <a:t>Pre-election Estimates and Actual </a:t>
            </a:r>
          </a:p>
          <a:p>
            <a:pPr>
              <a:defRPr/>
            </a:pPr>
            <a:r>
              <a:rPr lang="en-US" sz="1100"/>
              <a:t>North Carolina 2016</a:t>
            </a:r>
          </a:p>
        </c:rich>
      </c:tx>
      <c:overlay val="0"/>
    </c:title>
    <c:autoTitleDeleted val="0"/>
    <c:plotArea>
      <c:layout>
        <c:manualLayout>
          <c:layoutTarget val="inner"/>
          <c:xMode val="edge"/>
          <c:yMode val="edge"/>
          <c:x val="0.12850461000067298"/>
          <c:y val="0.20061523559555056"/>
          <c:w val="0.84799111649505354"/>
          <c:h val="0.50746281714785646"/>
        </c:manualLayout>
      </c:layout>
      <c:lineChart>
        <c:grouping val="standard"/>
        <c:varyColors val="0"/>
        <c:ser>
          <c:idx val="1"/>
          <c:order val="0"/>
          <c:tx>
            <c:strRef>
              <c:f>'NC vs. Ctrl'!$A$26</c:f>
              <c:strCache>
                <c:ptCount val="1"/>
                <c:pt idx="0">
                  <c:v>Power (actual post-election)</c:v>
                </c:pt>
              </c:strCache>
            </c:strRef>
          </c:tx>
          <c:spPr>
            <a:ln>
              <a:solidFill>
                <a:schemeClr val="accent4">
                  <a:lumMod val="50000"/>
                </a:schemeClr>
              </a:solidFill>
            </a:ln>
          </c:spPr>
          <c:marker>
            <c:symbol val="none"/>
          </c:marker>
          <c:cat>
            <c:numRef>
              <c:f>'NC vs. Ctrl'!$B$6:$V$6</c:f>
              <c:numCache>
                <c:formatCode>General</c:formatCode>
                <c:ptCount val="21"/>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numCache>
            </c:numRef>
          </c:cat>
          <c:val>
            <c:numRef>
              <c:f>'NC vs. Ctrl'!$B$26:$V$26</c:f>
              <c:numCache>
                <c:formatCode>0.00</c:formatCode>
                <c:ptCount val="21"/>
                <c:pt idx="0">
                  <c:v>2.4997895148220432E-2</c:v>
                </c:pt>
                <c:pt idx="1">
                  <c:v>3.5712031424947339E-2</c:v>
                </c:pt>
                <c:pt idx="2">
                  <c:v>4.9928882392700262E-2</c:v>
                </c:pt>
                <c:pt idx="3">
                  <c:v>6.8333873203331327E-2</c:v>
                </c:pt>
                <c:pt idx="4">
                  <c:v>9.1580169146622717E-2</c:v>
                </c:pt>
                <c:pt idx="5">
                  <c:v>0.12022576734387262</c:v>
                </c:pt>
                <c:pt idx="6">
                  <c:v>0.15466456786334815</c:v>
                </c:pt>
                <c:pt idx="7">
                  <c:v>0.19505924443950601</c:v>
                </c:pt>
                <c:pt idx="8">
                  <c:v>0.24128523857174111</c:v>
                </c:pt>
                <c:pt idx="9">
                  <c:v>0.29289530260771335</c:v>
                </c:pt>
                <c:pt idx="10">
                  <c:v>0.34911241776747937</c:v>
                </c:pt>
                <c:pt idx="11">
                  <c:v>0.40885565306540028</c:v>
                </c:pt>
                <c:pt idx="12">
                  <c:v>0.47079903983217003</c:v>
                </c:pt>
                <c:pt idx="13">
                  <c:v>0.53345857743976377</c:v>
                </c:pt>
                <c:pt idx="14">
                  <c:v>0.59529800414986045</c:v>
                </c:pt>
                <c:pt idx="15">
                  <c:v>0.65484087266345381</c:v>
                </c:pt>
                <c:pt idx="16">
                  <c:v>0.71077541371860575</c:v>
                </c:pt>
                <c:pt idx="17">
                  <c:v>0.76203987864573774</c:v>
                </c:pt>
                <c:pt idx="18">
                  <c:v>0.80787926527002629</c:v>
                </c:pt>
                <c:pt idx="19">
                  <c:v>0.84786887628554464</c:v>
                </c:pt>
                <c:pt idx="20">
                  <c:v>0.88190511550072326</c:v>
                </c:pt>
              </c:numCache>
            </c:numRef>
          </c:val>
          <c:smooth val="0"/>
          <c:extLst>
            <c:ext xmlns:c16="http://schemas.microsoft.com/office/drawing/2014/chart" uri="{C3380CC4-5D6E-409C-BE32-E72D297353CC}">
              <c16:uniqueId val="{00000000-2E8E-FE42-A2F9-A83EDB286F67}"/>
            </c:ext>
          </c:extLst>
        </c:ser>
        <c:ser>
          <c:idx val="0"/>
          <c:order val="1"/>
          <c:tx>
            <c:strRef>
              <c:f>'NC vs. Ctrl'!$A$13</c:f>
              <c:strCache>
                <c:ptCount val="1"/>
                <c:pt idx="0">
                  <c:v>Power (pre-election estimate)</c:v>
                </c:pt>
              </c:strCache>
            </c:strRef>
          </c:tx>
          <c:spPr>
            <a:ln>
              <a:solidFill>
                <a:srgbClr val="005B34"/>
              </a:solidFill>
            </a:ln>
          </c:spPr>
          <c:marker>
            <c:symbol val="none"/>
          </c:marker>
          <c:cat>
            <c:numRef>
              <c:f>'NC vs. Ctrl'!$B$6:$V$6</c:f>
              <c:numCache>
                <c:formatCode>General</c:formatCode>
                <c:ptCount val="21"/>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numCache>
            </c:numRef>
          </c:cat>
          <c:val>
            <c:numRef>
              <c:f>'NC vs. Ctrl'!$B$13:$V$13</c:f>
              <c:numCache>
                <c:formatCode>0.00</c:formatCode>
                <c:ptCount val="21"/>
                <c:pt idx="0">
                  <c:v>2.4997895148220432E-2</c:v>
                </c:pt>
                <c:pt idx="1">
                  <c:v>3.5707856157149019E-2</c:v>
                </c:pt>
                <c:pt idx="2">
                  <c:v>4.9917932032418073E-2</c:v>
                </c:pt>
                <c:pt idx="3">
                  <c:v>6.8312859562516828E-2</c:v>
                </c:pt>
                <c:pt idx="4">
                  <c:v>9.1545199661421425E-2</c:v>
                </c:pt>
                <c:pt idx="5">
                  <c:v>0.12017254230220448</c:v>
                </c:pt>
                <c:pt idx="6">
                  <c:v>0.15458869585594642</c:v>
                </c:pt>
                <c:pt idx="7">
                  <c:v>0.19495666029450051</c:v>
                </c:pt>
                <c:pt idx="8">
                  <c:v>0.24115268494055825</c:v>
                </c:pt>
                <c:pt idx="9">
                  <c:v>0.29273081576997884</c:v>
                </c:pt>
                <c:pt idx="10">
                  <c:v>0.34891574546510151</c:v>
                </c:pt>
                <c:pt idx="11">
                  <c:v>0.40862853169095015</c:v>
                </c:pt>
                <c:pt idx="12">
                  <c:v>0.47054527218688436</c:v>
                </c:pt>
                <c:pt idx="13">
                  <c:v>0.53318387937600931</c:v>
                </c:pt>
                <c:pt idx="14">
                  <c:v>0.5950096241848688</c:v>
                </c:pt>
                <c:pt idx="15">
                  <c:v>0.65454702606172943</c:v>
                </c:pt>
                <c:pt idx="16">
                  <c:v>0.71048460372820987</c:v>
                </c:pt>
                <c:pt idx="17">
                  <c:v>0.76176019585241705</c:v>
                </c:pt>
                <c:pt idx="18">
                  <c:v>0.80761775762966803</c:v>
                </c:pt>
                <c:pt idx="19">
                  <c:v>0.84763106739321081</c:v>
                </c:pt>
                <c:pt idx="20">
                  <c:v>0.88169472086641976</c:v>
                </c:pt>
              </c:numCache>
            </c:numRef>
          </c:val>
          <c:smooth val="0"/>
          <c:extLst>
            <c:ext xmlns:c16="http://schemas.microsoft.com/office/drawing/2014/chart" uri="{C3380CC4-5D6E-409C-BE32-E72D297353CC}">
              <c16:uniqueId val="{00000001-2E8E-FE42-A2F9-A83EDB286F67}"/>
            </c:ext>
          </c:extLst>
        </c:ser>
        <c:dLbls>
          <c:showLegendKey val="0"/>
          <c:showVal val="0"/>
          <c:showCatName val="0"/>
          <c:showSerName val="0"/>
          <c:showPercent val="0"/>
          <c:showBubbleSize val="0"/>
        </c:dLbls>
        <c:smooth val="0"/>
        <c:axId val="186254464"/>
        <c:axId val="186262272"/>
      </c:lineChart>
      <c:catAx>
        <c:axId val="186254464"/>
        <c:scaling>
          <c:orientation val="minMax"/>
        </c:scaling>
        <c:delete val="0"/>
        <c:axPos val="b"/>
        <c:title>
          <c:tx>
            <c:rich>
              <a:bodyPr/>
              <a:lstStyle/>
              <a:p>
                <a:pPr>
                  <a:defRPr/>
                </a:pPr>
                <a:r>
                  <a:rPr lang="en-US"/>
                  <a:t>Effect Size (percentage points)</a:t>
                </a:r>
              </a:p>
            </c:rich>
          </c:tx>
          <c:overlay val="0"/>
        </c:title>
        <c:numFmt formatCode="General" sourceLinked="1"/>
        <c:majorTickMark val="none"/>
        <c:minorTickMark val="none"/>
        <c:tickLblPos val="nextTo"/>
        <c:spPr>
          <a:ln w="3175">
            <a:solidFill>
              <a:srgbClr val="000000"/>
            </a:solidFill>
            <a:prstDash val="solid"/>
          </a:ln>
        </c:spPr>
        <c:txPr>
          <a:bodyPr rot="0" vert="horz"/>
          <a:lstStyle/>
          <a:p>
            <a:pPr>
              <a:defRPr/>
            </a:pPr>
            <a:endParaRPr lang="en-US"/>
          </a:p>
        </c:txPr>
        <c:crossAx val="186262272"/>
        <c:crosses val="autoZero"/>
        <c:auto val="1"/>
        <c:lblAlgn val="ctr"/>
        <c:lblOffset val="100"/>
        <c:noMultiLvlLbl val="0"/>
      </c:catAx>
      <c:valAx>
        <c:axId val="186262272"/>
        <c:scaling>
          <c:orientation val="minMax"/>
          <c:max val="1"/>
        </c:scaling>
        <c:delete val="0"/>
        <c:axPos val="l"/>
        <c:title>
          <c:tx>
            <c:rich>
              <a:bodyPr/>
              <a:lstStyle/>
              <a:p>
                <a:pPr>
                  <a:defRPr/>
                </a:pPr>
                <a:r>
                  <a:rPr lang="en-US"/>
                  <a:t>Power</a:t>
                </a:r>
              </a:p>
            </c:rich>
          </c:tx>
          <c:overlay val="0"/>
        </c:title>
        <c:numFmt formatCode="0.00" sourceLinked="1"/>
        <c:majorTickMark val="none"/>
        <c:minorTickMark val="none"/>
        <c:tickLblPos val="nextTo"/>
        <c:spPr>
          <a:ln w="3175">
            <a:solidFill>
              <a:srgbClr val="000000"/>
            </a:solidFill>
            <a:prstDash val="solid"/>
          </a:ln>
        </c:spPr>
        <c:txPr>
          <a:bodyPr rot="0" vert="horz"/>
          <a:lstStyle/>
          <a:p>
            <a:pPr>
              <a:defRPr/>
            </a:pPr>
            <a:endParaRPr lang="en-US"/>
          </a:p>
        </c:txPr>
        <c:crossAx val="186254464"/>
        <c:crosses val="autoZero"/>
        <c:crossBetween val="between"/>
      </c:valAx>
      <c:spPr>
        <a:noFill/>
        <a:ln w="12700">
          <a:solidFill>
            <a:srgbClr val="808080"/>
          </a:solidFill>
          <a:prstDash val="solid"/>
        </a:ln>
      </c:spPr>
    </c:plotArea>
    <c:legend>
      <c:legendPos val="b"/>
      <c:overlay val="0"/>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Optima" panose="02000503060000020004" pitchFamily="2" charset="0"/>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a:t>SOM Figure 3b: Statistical Power</a:t>
            </a:r>
            <a:r>
              <a:rPr lang="en-US" sz="1100" b="1" baseline="0"/>
              <a:t> for</a:t>
            </a:r>
            <a:r>
              <a:rPr lang="en-US" sz="1100" b="1"/>
              <a:t> Difference between Treatments</a:t>
            </a:r>
          </a:p>
          <a:p>
            <a:pPr>
              <a:defRPr/>
            </a:pPr>
            <a:r>
              <a:rPr lang="en-US" sz="1100" b="0"/>
              <a:t>Pre-election Estimates and Actual </a:t>
            </a:r>
          </a:p>
          <a:p>
            <a:pPr>
              <a:defRPr/>
            </a:pPr>
            <a:r>
              <a:rPr lang="en-US" sz="1100"/>
              <a:t>North Carolina 2016</a:t>
            </a:r>
          </a:p>
        </c:rich>
      </c:tx>
      <c:overlay val="0"/>
    </c:title>
    <c:autoTitleDeleted val="0"/>
    <c:plotArea>
      <c:layout>
        <c:manualLayout>
          <c:layoutTarget val="inner"/>
          <c:xMode val="edge"/>
          <c:yMode val="edge"/>
          <c:x val="0.12850461000067298"/>
          <c:y val="0.21256311711036122"/>
          <c:w val="0.84799111649505354"/>
          <c:h val="0.55261061117360333"/>
        </c:manualLayout>
      </c:layout>
      <c:lineChart>
        <c:grouping val="standard"/>
        <c:varyColors val="0"/>
        <c:ser>
          <c:idx val="1"/>
          <c:order val="0"/>
          <c:tx>
            <c:strRef>
              <c:f>'NC Diff'!$A$26</c:f>
              <c:strCache>
                <c:ptCount val="1"/>
                <c:pt idx="0">
                  <c:v>Power (actual post-election)</c:v>
                </c:pt>
              </c:strCache>
            </c:strRef>
          </c:tx>
          <c:spPr>
            <a:ln>
              <a:solidFill>
                <a:schemeClr val="accent4">
                  <a:lumMod val="50000"/>
                </a:schemeClr>
              </a:solidFill>
            </a:ln>
          </c:spPr>
          <c:marker>
            <c:symbol val="none"/>
          </c:marker>
          <c:cat>
            <c:numRef>
              <c:f>'NC Diff'!$B$6:$V$6</c:f>
              <c:numCache>
                <c:formatCode>General</c:formatCode>
                <c:ptCount val="21"/>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numCache>
            </c:numRef>
          </c:cat>
          <c:val>
            <c:numRef>
              <c:f>'NC Diff'!$B$26:$V$26</c:f>
              <c:numCache>
                <c:formatCode>0.00</c:formatCode>
                <c:ptCount val="21"/>
                <c:pt idx="0">
                  <c:v>2.4997895148220432E-2</c:v>
                </c:pt>
                <c:pt idx="1">
                  <c:v>3.908721661065432E-2</c:v>
                </c:pt>
                <c:pt idx="2">
                  <c:v>5.9054980616064338E-2</c:v>
                </c:pt>
                <c:pt idx="3">
                  <c:v>8.6262661913063809E-2</c:v>
                </c:pt>
                <c:pt idx="4">
                  <c:v>0.12190584126810364</c:v>
                </c:pt>
                <c:pt idx="5">
                  <c:v>0.16679941798344167</c:v>
                </c:pt>
                <c:pt idx="6">
                  <c:v>0.22116385528695853</c:v>
                </c:pt>
                <c:pt idx="7">
                  <c:v>0.28445873046508008</c:v>
                </c:pt>
                <c:pt idx="8">
                  <c:v>0.35530960131301254</c:v>
                </c:pt>
                <c:pt idx="9">
                  <c:v>0.43156048075421377</c:v>
                </c:pt>
                <c:pt idx="10">
                  <c:v>0.51045876465563222</c:v>
                </c:pt>
                <c:pt idx="11">
                  <c:v>0.58894857875438955</c:v>
                </c:pt>
                <c:pt idx="12">
                  <c:v>0.6640212874703002</c:v>
                </c:pt>
                <c:pt idx="13">
                  <c:v>0.73305701466123796</c:v>
                </c:pt>
                <c:pt idx="14">
                  <c:v>0.79409339005141344</c:v>
                </c:pt>
                <c:pt idx="15">
                  <c:v>0.84597656604342508</c:v>
                </c:pt>
                <c:pt idx="16">
                  <c:v>0.88837866170310242</c:v>
                </c:pt>
                <c:pt idx="17">
                  <c:v>0.92169605345456374</c:v>
                </c:pt>
                <c:pt idx="18">
                  <c:v>0.94686572345995834</c:v>
                </c:pt>
                <c:pt idx="19">
                  <c:v>0.96514701347571541</c:v>
                </c:pt>
                <c:pt idx="20">
                  <c:v>0.97791313208685371</c:v>
                </c:pt>
              </c:numCache>
            </c:numRef>
          </c:val>
          <c:smooth val="0"/>
          <c:extLst>
            <c:ext xmlns:c16="http://schemas.microsoft.com/office/drawing/2014/chart" uri="{C3380CC4-5D6E-409C-BE32-E72D297353CC}">
              <c16:uniqueId val="{00000000-24A0-4946-B0B5-B8B0926594F9}"/>
            </c:ext>
          </c:extLst>
        </c:ser>
        <c:ser>
          <c:idx val="0"/>
          <c:order val="1"/>
          <c:tx>
            <c:strRef>
              <c:f>'NC Diff'!$A$13</c:f>
              <c:strCache>
                <c:ptCount val="1"/>
                <c:pt idx="0">
                  <c:v>Power (pre-election estimate)</c:v>
                </c:pt>
              </c:strCache>
            </c:strRef>
          </c:tx>
          <c:spPr>
            <a:ln>
              <a:solidFill>
                <a:srgbClr val="005B34"/>
              </a:solidFill>
            </a:ln>
          </c:spPr>
          <c:marker>
            <c:symbol val="none"/>
          </c:marker>
          <c:cat>
            <c:numRef>
              <c:f>'NC Diff'!$B$6:$V$6</c:f>
              <c:numCache>
                <c:formatCode>General</c:formatCode>
                <c:ptCount val="21"/>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numCache>
            </c:numRef>
          </c:cat>
          <c:val>
            <c:numRef>
              <c:f>'NC Diff'!$B$13:$V$13</c:f>
              <c:numCache>
                <c:formatCode>0.00</c:formatCode>
                <c:ptCount val="21"/>
                <c:pt idx="0">
                  <c:v>2.4997895148220432E-2</c:v>
                </c:pt>
                <c:pt idx="1">
                  <c:v>3.9081538385188776E-2</c:v>
                </c:pt>
                <c:pt idx="2">
                  <c:v>5.9039182935721385E-2</c:v>
                </c:pt>
                <c:pt idx="3">
                  <c:v>8.623097296244546E-2</c:v>
                </c:pt>
                <c:pt idx="4">
                  <c:v>0.12185152343271241</c:v>
                </c:pt>
                <c:pt idx="5">
                  <c:v>0.16671550659420845</c:v>
                </c:pt>
                <c:pt idx="6">
                  <c:v>0.22104422443809521</c:v>
                </c:pt>
                <c:pt idx="7">
                  <c:v>0.28429932486138348</c:v>
                </c:pt>
                <c:pt idx="8">
                  <c:v>0.35510957748923488</c:v>
                </c:pt>
                <c:pt idx="9">
                  <c:v>0.43132296466966491</c:v>
                </c:pt>
                <c:pt idx="10">
                  <c:v>0.51019098234945437</c:v>
                </c:pt>
                <c:pt idx="11">
                  <c:v>0.58866125038480055</c:v>
                </c:pt>
                <c:pt idx="12">
                  <c:v>0.66372735768320912</c:v>
                </c:pt>
                <c:pt idx="13">
                  <c:v>0.7327699664649423</c:v>
                </c:pt>
                <c:pt idx="14">
                  <c:v>0.79382549714905126</c:v>
                </c:pt>
                <c:pt idx="15">
                  <c:v>0.845737444492354</c:v>
                </c:pt>
                <c:pt idx="16">
                  <c:v>0.88817438712685326</c:v>
                </c:pt>
                <c:pt idx="17">
                  <c:v>0.92152895104181354</c:v>
                </c:pt>
                <c:pt idx="18">
                  <c:v>0.94673476958407032</c:v>
                </c:pt>
                <c:pt idx="19">
                  <c:v>0.96504866127200961</c:v>
                </c:pt>
                <c:pt idx="20">
                  <c:v>0.97784231831564472</c:v>
                </c:pt>
              </c:numCache>
            </c:numRef>
          </c:val>
          <c:smooth val="0"/>
          <c:extLst>
            <c:ext xmlns:c16="http://schemas.microsoft.com/office/drawing/2014/chart" uri="{C3380CC4-5D6E-409C-BE32-E72D297353CC}">
              <c16:uniqueId val="{00000001-24A0-4946-B0B5-B8B0926594F9}"/>
            </c:ext>
          </c:extLst>
        </c:ser>
        <c:dLbls>
          <c:showLegendKey val="0"/>
          <c:showVal val="0"/>
          <c:showCatName val="0"/>
          <c:showSerName val="0"/>
          <c:showPercent val="0"/>
          <c:showBubbleSize val="0"/>
        </c:dLbls>
        <c:smooth val="0"/>
        <c:axId val="186254464"/>
        <c:axId val="186262272"/>
      </c:lineChart>
      <c:catAx>
        <c:axId val="186254464"/>
        <c:scaling>
          <c:orientation val="minMax"/>
        </c:scaling>
        <c:delete val="0"/>
        <c:axPos val="b"/>
        <c:title>
          <c:tx>
            <c:rich>
              <a:bodyPr/>
              <a:lstStyle/>
              <a:p>
                <a:pPr>
                  <a:defRPr/>
                </a:pPr>
                <a:r>
                  <a:rPr lang="en-US"/>
                  <a:t>Effect Size (percentage points)</a:t>
                </a:r>
              </a:p>
            </c:rich>
          </c:tx>
          <c:overlay val="0"/>
        </c:title>
        <c:numFmt formatCode="General" sourceLinked="1"/>
        <c:majorTickMark val="none"/>
        <c:minorTickMark val="none"/>
        <c:tickLblPos val="nextTo"/>
        <c:spPr>
          <a:ln w="3175">
            <a:solidFill>
              <a:srgbClr val="000000"/>
            </a:solidFill>
            <a:prstDash val="solid"/>
          </a:ln>
        </c:spPr>
        <c:txPr>
          <a:bodyPr rot="0" vert="horz"/>
          <a:lstStyle/>
          <a:p>
            <a:pPr>
              <a:defRPr/>
            </a:pPr>
            <a:endParaRPr lang="en-US"/>
          </a:p>
        </c:txPr>
        <c:crossAx val="186262272"/>
        <c:crosses val="autoZero"/>
        <c:auto val="1"/>
        <c:lblAlgn val="ctr"/>
        <c:lblOffset val="100"/>
        <c:noMultiLvlLbl val="0"/>
      </c:catAx>
      <c:valAx>
        <c:axId val="186262272"/>
        <c:scaling>
          <c:orientation val="minMax"/>
          <c:max val="1"/>
        </c:scaling>
        <c:delete val="0"/>
        <c:axPos val="l"/>
        <c:title>
          <c:tx>
            <c:rich>
              <a:bodyPr/>
              <a:lstStyle/>
              <a:p>
                <a:pPr>
                  <a:defRPr/>
                </a:pPr>
                <a:r>
                  <a:rPr lang="en-US"/>
                  <a:t>Power</a:t>
                </a:r>
              </a:p>
            </c:rich>
          </c:tx>
          <c:overlay val="0"/>
        </c:title>
        <c:numFmt formatCode="0.00" sourceLinked="1"/>
        <c:majorTickMark val="none"/>
        <c:minorTickMark val="none"/>
        <c:tickLblPos val="nextTo"/>
        <c:spPr>
          <a:ln w="3175">
            <a:solidFill>
              <a:srgbClr val="000000"/>
            </a:solidFill>
            <a:prstDash val="solid"/>
          </a:ln>
        </c:spPr>
        <c:txPr>
          <a:bodyPr rot="0" vert="horz"/>
          <a:lstStyle/>
          <a:p>
            <a:pPr>
              <a:defRPr/>
            </a:pPr>
            <a:endParaRPr lang="en-US"/>
          </a:p>
        </c:txPr>
        <c:crossAx val="186254464"/>
        <c:crosses val="autoZero"/>
        <c:crossBetween val="between"/>
      </c:valAx>
      <c:spPr>
        <a:noFill/>
        <a:ln w="12700">
          <a:solidFill>
            <a:srgbClr val="808080"/>
          </a:solidFill>
          <a:prstDash val="solid"/>
        </a:ln>
      </c:spPr>
    </c:plotArea>
    <c:legend>
      <c:legendPos val="b"/>
      <c:overlay val="0"/>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Optima" panose="02000503060000020004" pitchFamily="2"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452CA-8E64-FF40-93D4-F120863CB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12</Pages>
  <Words>2818</Words>
  <Characters>15810</Characters>
  <Application>Microsoft Office Word</Application>
  <DocSecurity>0</DocSecurity>
  <Lines>930</Lines>
  <Paragraphs>745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17883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Melissa Michelson</cp:lastModifiedBy>
  <cp:revision>17</cp:revision>
  <cp:lastPrinted>2019-01-18T16:40:00Z</cp:lastPrinted>
  <dcterms:created xsi:type="dcterms:W3CDTF">2019-07-19T20:44:00Z</dcterms:created>
  <dcterms:modified xsi:type="dcterms:W3CDTF">2019-11-20T23:40:00Z</dcterms:modified>
  <cp:category/>
</cp:coreProperties>
</file>